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E9280" w14:textId="050B1E38" w:rsidR="00022194" w:rsidRDefault="00022194">
      <w:pPr>
        <w:rPr>
          <w:rFonts w:ascii="Times New Roman" w:hAnsi="Times New Roman" w:cs="Times New Roman"/>
          <w:color w:val="666666"/>
          <w:sz w:val="28"/>
          <w:szCs w:val="28"/>
        </w:rPr>
      </w:pPr>
      <w:bookmarkStart w:id="0" w:name="_GoBack"/>
      <w:bookmarkEnd w:id="0"/>
      <w:r w:rsidRPr="003D03CD">
        <w:rPr>
          <w:noProof/>
        </w:rPr>
        <w:drawing>
          <wp:inline distT="0" distB="0" distL="0" distR="0" wp14:anchorId="1692F056" wp14:editId="0F9FFA69">
            <wp:extent cx="6257922" cy="8668760"/>
            <wp:effectExtent l="0" t="0" r="0" b="0"/>
            <wp:docPr id="1" name="Рисунок 1" descr="C:\Users\1\Downloads\2026-06-03_15-38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6-06-03_15-38-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2" cy="866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666666"/>
          <w:sz w:val="28"/>
          <w:szCs w:val="28"/>
        </w:rPr>
        <w:br w:type="page"/>
      </w:r>
    </w:p>
    <w:p w14:paraId="06EE14FF" w14:textId="77777777" w:rsidR="00D930E3" w:rsidRDefault="00D930E3">
      <w:pPr>
        <w:rPr>
          <w:rFonts w:ascii="Times New Roman" w:hAnsi="Times New Roman" w:cs="Times New Roman"/>
          <w:color w:val="666666"/>
          <w:sz w:val="28"/>
          <w:szCs w:val="28"/>
        </w:rPr>
      </w:pPr>
    </w:p>
    <w:p w14:paraId="3CB27AD2" w14:textId="77777777" w:rsidR="00021AC7" w:rsidRPr="00D930E3" w:rsidRDefault="00021AC7" w:rsidP="00D930E3">
      <w:pPr>
        <w:pStyle w:val="4"/>
        <w:keepNext w:val="0"/>
        <w:keepLines w:val="0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bookmarkStart w:id="1" w:name="_v60puqhx6fn" w:colFirst="0" w:colLast="0" w:displacedByCustomXml="next"/>
    <w:bookmarkEnd w:id="1" w:displacedByCustomXml="next"/>
    <w:sdt>
      <w:sdtPr>
        <w:rPr>
          <w:rFonts w:ascii="Arial" w:eastAsia="Arial" w:hAnsi="Arial" w:cs="Arial"/>
          <w:color w:val="auto"/>
          <w:sz w:val="22"/>
          <w:szCs w:val="22"/>
          <w:lang w:val="ru"/>
        </w:rPr>
        <w:id w:val="-28975157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2696F31" w14:textId="798B7D95" w:rsidR="00D930E3" w:rsidRPr="00D930E3" w:rsidRDefault="00D930E3">
          <w:pPr>
            <w:pStyle w:val="a8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D930E3">
            <w:rPr>
              <w:rFonts w:ascii="Times New Roman" w:hAnsi="Times New Roman" w:cs="Times New Roman"/>
              <w:color w:val="auto"/>
              <w:sz w:val="28"/>
              <w:szCs w:val="28"/>
            </w:rPr>
            <w:t>Оглавление</w:t>
          </w:r>
        </w:p>
        <w:p w14:paraId="05E141AE" w14:textId="0388788E" w:rsidR="00D930E3" w:rsidRPr="00D930E3" w:rsidRDefault="00D930E3">
          <w:pPr>
            <w:pStyle w:val="21"/>
            <w:tabs>
              <w:tab w:val="right" w:leader="dot" w:pos="901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D930E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D930E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930E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31308332" w:history="1">
            <w:r w:rsidRPr="00D930E3">
              <w:rPr>
                <w:rStyle w:val="a6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Пояснительная записка</w:t>
            </w:r>
            <w:r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_Toc231308332 \h </w:instrText>
            </w:r>
            <w:r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D4D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A17033" w14:textId="056789E8" w:rsidR="00D930E3" w:rsidRPr="00D930E3" w:rsidRDefault="001B024C">
          <w:pPr>
            <w:pStyle w:val="21"/>
            <w:tabs>
              <w:tab w:val="right" w:leader="dot" w:pos="901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308333" w:history="1">
            <w:r w:rsidR="00D930E3" w:rsidRPr="00D930E3">
              <w:rPr>
                <w:rStyle w:val="a6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Содержание программы</w: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_Toc231308333 \h </w:instrTex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D4D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5A3304" w14:textId="6DC96167" w:rsidR="00D930E3" w:rsidRPr="00D930E3" w:rsidRDefault="001B024C">
          <w:pPr>
            <w:pStyle w:val="21"/>
            <w:tabs>
              <w:tab w:val="right" w:leader="dot" w:pos="901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308334" w:history="1">
            <w:r w:rsidR="00D930E3" w:rsidRPr="00D930E3">
              <w:rPr>
                <w:rStyle w:val="a6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Концептуальный подход</w: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_Toc231308334 \h </w:instrTex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D4D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063D5CE" w14:textId="6A31B294" w:rsidR="00D930E3" w:rsidRPr="00D930E3" w:rsidRDefault="001B024C">
          <w:pPr>
            <w:pStyle w:val="21"/>
            <w:tabs>
              <w:tab w:val="right" w:leader="dot" w:pos="901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308335" w:history="1">
            <w:r w:rsidR="00D930E3" w:rsidRPr="00D930E3">
              <w:rPr>
                <w:rStyle w:val="a6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Ожидаемые результаты</w: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_Toc231308335 \h </w:instrTex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D4D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0DFFE6" w14:textId="0B58E1D6" w:rsidR="00D930E3" w:rsidRPr="00D930E3" w:rsidRDefault="001B024C">
          <w:pPr>
            <w:pStyle w:val="21"/>
            <w:tabs>
              <w:tab w:val="right" w:leader="dot" w:pos="901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308336" w:history="1">
            <w:r w:rsidR="00D930E3" w:rsidRPr="00D930E3">
              <w:rPr>
                <w:rStyle w:val="a6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Механизм реализации</w: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_Toc231308336 \h </w:instrTex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D4D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B7483E" w14:textId="041ADFED" w:rsidR="00D930E3" w:rsidRPr="00D930E3" w:rsidRDefault="001B024C">
          <w:pPr>
            <w:pStyle w:val="21"/>
            <w:tabs>
              <w:tab w:val="right" w:leader="dot" w:pos="901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308341" w:history="1">
            <w:r w:rsidR="00D930E3" w:rsidRPr="00D930E3">
              <w:rPr>
                <w:rStyle w:val="a6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Кадровое обеспечение</w: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_Toc231308341 \h </w:instrTex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D4D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5B3535" w14:textId="15B7DDA1" w:rsidR="00D930E3" w:rsidRPr="00D930E3" w:rsidRDefault="001B024C">
          <w:pPr>
            <w:pStyle w:val="21"/>
            <w:tabs>
              <w:tab w:val="right" w:leader="dot" w:pos="901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308342" w:history="1">
            <w:r w:rsidR="00D930E3" w:rsidRPr="00D930E3">
              <w:rPr>
                <w:rStyle w:val="a6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Схема управления программой</w: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_Toc231308342 \h </w:instrTex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D4D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15256B" w14:textId="1C5BCD90" w:rsidR="00D930E3" w:rsidRPr="00D930E3" w:rsidRDefault="001B024C">
          <w:pPr>
            <w:pStyle w:val="21"/>
            <w:tabs>
              <w:tab w:val="right" w:leader="dot" w:pos="901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308343" w:history="1">
            <w:r w:rsidR="00D930E3" w:rsidRPr="00D930E3">
              <w:rPr>
                <w:rStyle w:val="a6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Методическое сопровождение</w: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_Toc231308343 \h </w:instrTex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D4D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9495AC1" w14:textId="0B14515E" w:rsidR="00D930E3" w:rsidRPr="00D930E3" w:rsidRDefault="001B024C">
          <w:pPr>
            <w:pStyle w:val="21"/>
            <w:tabs>
              <w:tab w:val="right" w:leader="dot" w:pos="901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308344" w:history="1">
            <w:r w:rsidR="00D930E3" w:rsidRPr="00D930E3">
              <w:rPr>
                <w:rStyle w:val="a6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Формы и методы работы</w: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_Toc231308344 \h </w:instrTex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D4D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2B72A3" w14:textId="10F79878" w:rsidR="00D930E3" w:rsidRPr="00D930E3" w:rsidRDefault="001B024C">
          <w:pPr>
            <w:pStyle w:val="21"/>
            <w:tabs>
              <w:tab w:val="right" w:leader="dot" w:pos="901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308345" w:history="1">
            <w:r w:rsidR="00D930E3" w:rsidRPr="00D930E3">
              <w:rPr>
                <w:rStyle w:val="a6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Учебно-методическое оснащение программы</w: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_Toc231308345 \h </w:instrTex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D4D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D930E3" w:rsidRPr="00D930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1DB5643" w14:textId="3DC63FD4" w:rsidR="00D930E3" w:rsidRDefault="00D930E3">
          <w:r w:rsidRPr="00D930E3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7E94AC6A" w14:textId="77777777" w:rsidR="00D930E3" w:rsidRDefault="00D930E3">
      <w:pPr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br w:type="page"/>
      </w:r>
    </w:p>
    <w:p w14:paraId="7470BD0C" w14:textId="4E53C40B" w:rsidR="00D930E3" w:rsidRPr="00D930E3" w:rsidRDefault="00D930E3" w:rsidP="00D930E3">
      <w:pPr>
        <w:pStyle w:val="2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bookmarkStart w:id="2" w:name="_Toc231308332"/>
      <w:r w:rsidRPr="00D930E3">
        <w:rPr>
          <w:rFonts w:ascii="Times New Roman" w:hAnsi="Times New Roman" w:cs="Times New Roman"/>
          <w:color w:val="0F1115"/>
          <w:sz w:val="28"/>
          <w:szCs w:val="28"/>
        </w:rPr>
        <w:lastRenderedPageBreak/>
        <w:t>Пояснительная записка</w:t>
      </w:r>
      <w:bookmarkEnd w:id="2"/>
    </w:p>
    <w:p w14:paraId="24115D23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Летние каникулы – время, когда детство раскрывается в своей полной силе: игра, свобода выбора, яркие впечатления и живое общение. Программа </w:t>
      </w:r>
      <w:r w:rsidRPr="00D930E3">
        <w:rPr>
          <w:rStyle w:val="a5"/>
          <w:color w:val="0F1115"/>
          <w:sz w:val="28"/>
          <w:szCs w:val="28"/>
        </w:rPr>
        <w:t>«Летний калейдоскоп»</w:t>
      </w:r>
      <w:r w:rsidRPr="00D930E3">
        <w:rPr>
          <w:color w:val="0F1115"/>
          <w:sz w:val="28"/>
          <w:szCs w:val="28"/>
        </w:rPr>
        <w:t> (2026 год) создана для того, чтобы каждый день лагерной смены становился уникальным узором из событий, открытий и радости.</w:t>
      </w:r>
    </w:p>
    <w:p w14:paraId="492ED138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В современном мире, где досуг детей всё чаще сводится к цифровым экранам и пассивному потреблению контента, особенно остро стоит задача вернуть ребёнку </w:t>
      </w:r>
      <w:r w:rsidRPr="00D930E3">
        <w:rPr>
          <w:rStyle w:val="a5"/>
          <w:color w:val="0F1115"/>
          <w:sz w:val="28"/>
          <w:szCs w:val="28"/>
        </w:rPr>
        <w:t>радость реального действия</w:t>
      </w:r>
      <w:r w:rsidRPr="00D930E3">
        <w:rPr>
          <w:color w:val="0F1115"/>
          <w:sz w:val="28"/>
          <w:szCs w:val="28"/>
        </w:rPr>
        <w:t>: совместного творчества, спортивной борьбы, исследования окружающего мира без посредников. Многие школьники после учебного года испытывают эмоциональное и физическое истощение, у них снижена мотивация к самоорганизации и рефлексии. Летний лагерь, организованный по принципу «калейдоскопа» (быстрая смена видов деятельности, неожиданные сочетания форм, яркие события), позволяет избежать рутины и даёт каждому ребёнку возможность пробовать новое без страха неудачи.</w:t>
      </w:r>
    </w:p>
    <w:p w14:paraId="241D3274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Особая проблема – </w:t>
      </w:r>
      <w:r w:rsidRPr="00D930E3">
        <w:rPr>
          <w:rStyle w:val="a5"/>
          <w:color w:val="0F1115"/>
          <w:sz w:val="28"/>
          <w:szCs w:val="28"/>
        </w:rPr>
        <w:t>разобщённость детского коллектива</w:t>
      </w:r>
      <w:r w:rsidRPr="00D930E3">
        <w:rPr>
          <w:color w:val="0F1115"/>
          <w:sz w:val="28"/>
          <w:szCs w:val="28"/>
        </w:rPr>
        <w:t xml:space="preserve">: дети из разных классов, семей с разным достатком, с разными увлечениями часто не находят точек соприкосновения. Программа «Летний калейдоскоп» через систему </w:t>
      </w:r>
      <w:proofErr w:type="spellStart"/>
      <w:r w:rsidRPr="00D930E3">
        <w:rPr>
          <w:color w:val="0F1115"/>
          <w:sz w:val="28"/>
          <w:szCs w:val="28"/>
        </w:rPr>
        <w:t>челленджей</w:t>
      </w:r>
      <w:proofErr w:type="spellEnd"/>
      <w:r w:rsidRPr="00D930E3">
        <w:rPr>
          <w:color w:val="0F1115"/>
          <w:sz w:val="28"/>
          <w:szCs w:val="28"/>
        </w:rPr>
        <w:t xml:space="preserve">, </w:t>
      </w:r>
      <w:proofErr w:type="spellStart"/>
      <w:r w:rsidRPr="00D930E3">
        <w:rPr>
          <w:color w:val="0F1115"/>
          <w:sz w:val="28"/>
          <w:szCs w:val="28"/>
        </w:rPr>
        <w:t>межотрядных</w:t>
      </w:r>
      <w:proofErr w:type="spellEnd"/>
      <w:r w:rsidRPr="00D930E3">
        <w:rPr>
          <w:color w:val="0F1115"/>
          <w:sz w:val="28"/>
          <w:szCs w:val="28"/>
        </w:rPr>
        <w:t xml:space="preserve"> игр и коллективных творческих дел создаёт среду для естественного зарождения дружеских связей, учит договариваться, уступать, поддерживать друг друга.</w:t>
      </w:r>
    </w:p>
    <w:p w14:paraId="0F254F34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Кроме того, статистика последних лет подтверждает: более 75% детей младшего школьного возраста нуждаются в систематической двигательной активности на свежем воздухе. «Летний калейдоскоп» включает ежедневные подвижные игры, эстафеты, весёлые старты, элементы туризма и фитнеса, органично вплетённые в канву дня.</w:t>
      </w:r>
    </w:p>
    <w:p w14:paraId="255C472C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 xml:space="preserve">Психологический аспект также важен: отсутствие оценок и свободный выбор активностей (ребёнок может сегодня пойти в мастерскую </w:t>
      </w:r>
      <w:r w:rsidRPr="00D930E3">
        <w:rPr>
          <w:color w:val="0F1115"/>
          <w:sz w:val="28"/>
          <w:szCs w:val="28"/>
        </w:rPr>
        <w:lastRenderedPageBreak/>
        <w:t xml:space="preserve">«Умелые руки», а завтра – в спортивный клуб) создаёт терапевтический эффект, снимает тревожность, повышает самооценку. Проект рассчитан на детей 7–11 лет, включая ребят из многодетных, малообеспеченных семей, детей-сирот и участников СВО, что подчёркивает его социальную справедливость и </w:t>
      </w:r>
      <w:proofErr w:type="spellStart"/>
      <w:r w:rsidRPr="00D930E3">
        <w:rPr>
          <w:color w:val="0F1115"/>
          <w:sz w:val="28"/>
          <w:szCs w:val="28"/>
        </w:rPr>
        <w:t>инклюзивность</w:t>
      </w:r>
      <w:proofErr w:type="spellEnd"/>
      <w:r w:rsidRPr="00D930E3">
        <w:rPr>
          <w:color w:val="0F1115"/>
          <w:sz w:val="28"/>
          <w:szCs w:val="28"/>
        </w:rPr>
        <w:t>.</w:t>
      </w:r>
    </w:p>
    <w:p w14:paraId="60232F2F" w14:textId="3CD2F15E" w:rsidR="00D930E3" w:rsidRPr="00D930E3" w:rsidRDefault="00D930E3" w:rsidP="00D930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DFE583" w14:textId="77777777" w:rsidR="00D930E3" w:rsidRDefault="00D930E3">
      <w:pPr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br w:type="page"/>
      </w:r>
    </w:p>
    <w:p w14:paraId="40D613DD" w14:textId="49BBE3C3" w:rsidR="00D930E3" w:rsidRPr="00D930E3" w:rsidRDefault="00D930E3" w:rsidP="00D930E3">
      <w:pPr>
        <w:pStyle w:val="2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bookmarkStart w:id="3" w:name="_Toc231308333"/>
      <w:r w:rsidRPr="00D930E3">
        <w:rPr>
          <w:rFonts w:ascii="Times New Roman" w:hAnsi="Times New Roman" w:cs="Times New Roman"/>
          <w:color w:val="0F1115"/>
          <w:sz w:val="28"/>
          <w:szCs w:val="28"/>
        </w:rPr>
        <w:lastRenderedPageBreak/>
        <w:t>Содержание программы</w:t>
      </w:r>
      <w:bookmarkEnd w:id="3"/>
    </w:p>
    <w:p w14:paraId="6FC4CD70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t>Цель программы</w:t>
      </w:r>
      <w:r w:rsidRPr="00D930E3">
        <w:rPr>
          <w:color w:val="0F1115"/>
          <w:sz w:val="28"/>
          <w:szCs w:val="28"/>
        </w:rPr>
        <w:t> – создание условий для разностороннего развития, оздоровления и социальной адаптации детей через систему ярких, сменяющих друг друга тематических дней (принцип «калейдоскопа»).</w:t>
      </w:r>
    </w:p>
    <w:p w14:paraId="6C0A3ED1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t>Задачи:</w:t>
      </w:r>
    </w:p>
    <w:p w14:paraId="6018BEF3" w14:textId="77777777" w:rsidR="00D930E3" w:rsidRPr="00D930E3" w:rsidRDefault="00D930E3" w:rsidP="00D930E3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Обеспечить активный и безопасный отдых детей в летний период.</w:t>
      </w:r>
    </w:p>
    <w:p w14:paraId="30626731" w14:textId="77777777" w:rsidR="00D930E3" w:rsidRPr="00D930E3" w:rsidRDefault="00D930E3" w:rsidP="00D930E3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Развивать творческие способности через мастер-классы, художественные и театральные практики.</w:t>
      </w:r>
    </w:p>
    <w:p w14:paraId="4A1D8064" w14:textId="77777777" w:rsidR="00D930E3" w:rsidRPr="00D930E3" w:rsidRDefault="00D930E3" w:rsidP="00D930E3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Укреплять физическое здоровье и прививать привычку к здоровому образу жизни (режим, зарядка, спорт).</w:t>
      </w:r>
    </w:p>
    <w:p w14:paraId="68D36201" w14:textId="77777777" w:rsidR="00D930E3" w:rsidRPr="00D930E3" w:rsidRDefault="00D930E3" w:rsidP="00D930E3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Формировать коммуникативные навыки и умение работать в команде.</w:t>
      </w:r>
    </w:p>
    <w:p w14:paraId="1063ACDD" w14:textId="77777777" w:rsidR="00D930E3" w:rsidRPr="00D930E3" w:rsidRDefault="00D930E3" w:rsidP="00D930E3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Стимулировать познавательный интерес через игровые и экспериментальные формы.</w:t>
      </w:r>
    </w:p>
    <w:p w14:paraId="5AEB4E5C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t>Целевая группа:</w:t>
      </w:r>
      <w:r w:rsidRPr="00D930E3">
        <w:rPr>
          <w:color w:val="0F1115"/>
          <w:sz w:val="28"/>
          <w:szCs w:val="28"/>
        </w:rPr>
        <w:t> дети 7–11 лет, включая ребят из многодетных, малообеспеченных семей, детей-сирот и участников СВО.</w:t>
      </w:r>
    </w:p>
    <w:p w14:paraId="102A027B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t>Территориальные рамки:</w:t>
      </w:r>
      <w:r w:rsidRPr="00D930E3">
        <w:rPr>
          <w:color w:val="0F1115"/>
          <w:sz w:val="28"/>
          <w:szCs w:val="28"/>
        </w:rPr>
        <w:br/>
        <w:t>Программа реализуется на базе пришкольного лагеря дневного пребывания МБОУ «Высокогорская СОШ №2». Мероприятия проходят:</w:t>
      </w:r>
    </w:p>
    <w:p w14:paraId="36ADE11B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в помещениях школы (классные комнаты, актовый зал, спортивный зал, столовая);</w:t>
      </w:r>
    </w:p>
    <w:p w14:paraId="47A19A08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на пришкольной территории (спортивная площадка, игровая зона, тенистый дворик).</w:t>
      </w:r>
    </w:p>
    <w:p w14:paraId="1D9EFADA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t>Хронологические рамки:</w:t>
      </w:r>
    </w:p>
    <w:p w14:paraId="770A3DC8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Срок реализации: одна лагерная смена (25 дней).</w:t>
      </w:r>
    </w:p>
    <w:p w14:paraId="5EF11186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Даты проведения: </w:t>
      </w:r>
      <w:r w:rsidRPr="00D930E3">
        <w:rPr>
          <w:rStyle w:val="a5"/>
          <w:color w:val="0F1115"/>
          <w:sz w:val="28"/>
          <w:szCs w:val="28"/>
        </w:rPr>
        <w:t>01.06.2026 – 25.06.2026</w:t>
      </w:r>
      <w:r w:rsidRPr="00D930E3">
        <w:rPr>
          <w:color w:val="0F1115"/>
          <w:sz w:val="28"/>
          <w:szCs w:val="28"/>
        </w:rPr>
        <w:t>.</w:t>
      </w:r>
    </w:p>
    <w:p w14:paraId="0E584251" w14:textId="6EB89213" w:rsidR="00D930E3" w:rsidRPr="00D930E3" w:rsidRDefault="00D930E3" w:rsidP="00D930E3">
      <w:pPr>
        <w:pStyle w:val="2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D930E3">
        <w:rPr>
          <w:rFonts w:ascii="Times New Roman" w:hAnsi="Times New Roman" w:cs="Times New Roman"/>
          <w:color w:val="0F1115"/>
          <w:sz w:val="28"/>
          <w:szCs w:val="28"/>
        </w:rPr>
        <w:lastRenderedPageBreak/>
        <w:t xml:space="preserve"> </w:t>
      </w:r>
      <w:bookmarkStart w:id="4" w:name="_Toc231308334"/>
      <w:r w:rsidRPr="00D930E3">
        <w:rPr>
          <w:rFonts w:ascii="Times New Roman" w:hAnsi="Times New Roman" w:cs="Times New Roman"/>
          <w:color w:val="0F1115"/>
          <w:sz w:val="28"/>
          <w:szCs w:val="28"/>
        </w:rPr>
        <w:t>Концептуальный подход</w:t>
      </w:r>
      <w:bookmarkEnd w:id="4"/>
    </w:p>
    <w:p w14:paraId="6AF4E295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Программа «Летний калейдоскоп» базируется на </w:t>
      </w:r>
      <w:r w:rsidRPr="00D930E3">
        <w:rPr>
          <w:rStyle w:val="a5"/>
          <w:color w:val="0F1115"/>
          <w:sz w:val="28"/>
          <w:szCs w:val="28"/>
        </w:rPr>
        <w:t>принципе смены тематических «поворотов»</w:t>
      </w:r>
      <w:r w:rsidRPr="00D930E3">
        <w:rPr>
          <w:color w:val="0F1115"/>
          <w:sz w:val="28"/>
          <w:szCs w:val="28"/>
        </w:rPr>
        <w:t>: каждый новый день лагеря – это новый цвет или узор в калейдоскопе общего летнего впечатления. Концепция объединяет три ключевых направления: </w:t>
      </w:r>
      <w:r w:rsidRPr="00D930E3">
        <w:rPr>
          <w:rStyle w:val="a5"/>
          <w:color w:val="0F1115"/>
          <w:sz w:val="28"/>
          <w:szCs w:val="28"/>
        </w:rPr>
        <w:t>«Я – творец», «Я – исследователь», «Я – спортсмен»</w:t>
      </w:r>
      <w:r w:rsidRPr="00D930E3">
        <w:rPr>
          <w:color w:val="0F1115"/>
          <w:sz w:val="28"/>
          <w:szCs w:val="28"/>
        </w:rPr>
        <w:t>, которые чередуются и смешиваются в течение смены.</w:t>
      </w:r>
    </w:p>
    <w:p w14:paraId="4FA56111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В основе лежит идея, что развитие ребёнка наиболее эффективно, когда он сам является активным участником процесса: не слушает лекции, а </w:t>
      </w:r>
      <w:r w:rsidRPr="00D930E3">
        <w:rPr>
          <w:rStyle w:val="a5"/>
          <w:color w:val="0F1115"/>
          <w:sz w:val="28"/>
          <w:szCs w:val="28"/>
        </w:rPr>
        <w:t>проживает</w:t>
      </w:r>
      <w:r w:rsidRPr="00D930E3">
        <w:rPr>
          <w:color w:val="0F1115"/>
          <w:sz w:val="28"/>
          <w:szCs w:val="28"/>
        </w:rPr>
        <w:t xml:space="preserve"> событие. Поэтому все формы – от утренней зарядки до итогового фестиваля – строятся на добровольности, эмоциональной </w:t>
      </w:r>
      <w:proofErr w:type="spellStart"/>
      <w:r w:rsidRPr="00D930E3">
        <w:rPr>
          <w:color w:val="0F1115"/>
          <w:sz w:val="28"/>
          <w:szCs w:val="28"/>
        </w:rPr>
        <w:t>вовлечённости</w:t>
      </w:r>
      <w:proofErr w:type="spellEnd"/>
      <w:r w:rsidRPr="00D930E3">
        <w:rPr>
          <w:color w:val="0F1115"/>
          <w:sz w:val="28"/>
          <w:szCs w:val="28"/>
        </w:rPr>
        <w:t xml:space="preserve"> и свободе выбора. Ежедневно в лагере работает несколько «станций» (творческая, спортивная, интеллектуальная, релаксационная), между которыми дети перемещаются как по мозаике.</w:t>
      </w:r>
    </w:p>
    <w:p w14:paraId="1689BB98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Особое внимание уделяется </w:t>
      </w:r>
      <w:r w:rsidRPr="00D930E3">
        <w:rPr>
          <w:rStyle w:val="a5"/>
          <w:color w:val="0F1115"/>
          <w:sz w:val="28"/>
          <w:szCs w:val="28"/>
        </w:rPr>
        <w:t>рефлексии</w:t>
      </w:r>
      <w:r w:rsidRPr="00D930E3">
        <w:rPr>
          <w:color w:val="0F1115"/>
          <w:sz w:val="28"/>
          <w:szCs w:val="28"/>
        </w:rPr>
        <w:t xml:space="preserve">: в конце каждого дня дети заполняют «Лучик калейдоскопа» – цветной </w:t>
      </w:r>
      <w:proofErr w:type="spellStart"/>
      <w:r w:rsidRPr="00D930E3">
        <w:rPr>
          <w:color w:val="0F1115"/>
          <w:sz w:val="28"/>
          <w:szCs w:val="28"/>
        </w:rPr>
        <w:t>стикер</w:t>
      </w:r>
      <w:proofErr w:type="spellEnd"/>
      <w:r w:rsidRPr="00D930E3">
        <w:rPr>
          <w:color w:val="0F1115"/>
          <w:sz w:val="28"/>
          <w:szCs w:val="28"/>
        </w:rPr>
        <w:t>, символизирующий главную эмоцию дня. Это помогает педагогам корректировать программу, а детям – осознавать свои впечатления.</w:t>
      </w:r>
    </w:p>
    <w:p w14:paraId="3CEE77B5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t>Методологическая основа</w:t>
      </w:r>
      <w:r w:rsidRPr="00D930E3">
        <w:rPr>
          <w:color w:val="0F1115"/>
          <w:sz w:val="28"/>
          <w:szCs w:val="28"/>
        </w:rPr>
        <w:t>: гуманистическая педагогика (ребёнок – субъект, а не объект), системно-</w:t>
      </w:r>
      <w:proofErr w:type="spellStart"/>
      <w:r w:rsidRPr="00D930E3">
        <w:rPr>
          <w:color w:val="0F1115"/>
          <w:sz w:val="28"/>
          <w:szCs w:val="28"/>
        </w:rPr>
        <w:t>деятельностный</w:t>
      </w:r>
      <w:proofErr w:type="spellEnd"/>
      <w:r w:rsidRPr="00D930E3">
        <w:rPr>
          <w:color w:val="0F1115"/>
          <w:sz w:val="28"/>
          <w:szCs w:val="28"/>
        </w:rPr>
        <w:t xml:space="preserve"> подход, теория коллективных творческих дел (КТД) И.П. Иванова, </w:t>
      </w:r>
      <w:proofErr w:type="spellStart"/>
      <w:r w:rsidRPr="00D930E3">
        <w:rPr>
          <w:color w:val="0F1115"/>
          <w:sz w:val="28"/>
          <w:szCs w:val="28"/>
        </w:rPr>
        <w:t>здоровьесберегающие</w:t>
      </w:r>
      <w:proofErr w:type="spellEnd"/>
      <w:r w:rsidRPr="00D930E3">
        <w:rPr>
          <w:color w:val="0F1115"/>
          <w:sz w:val="28"/>
          <w:szCs w:val="28"/>
        </w:rPr>
        <w:t xml:space="preserve"> технологии.</w:t>
      </w:r>
    </w:p>
    <w:p w14:paraId="23732B27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Принципы реализации:</w:t>
      </w:r>
    </w:p>
    <w:p w14:paraId="144B4D30" w14:textId="77777777" w:rsidR="00D930E3" w:rsidRPr="00D930E3" w:rsidRDefault="00D930E3" w:rsidP="00D930E3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t>Разнообразие</w:t>
      </w:r>
      <w:r w:rsidRPr="00D930E3">
        <w:rPr>
          <w:color w:val="0F1115"/>
          <w:sz w:val="28"/>
          <w:szCs w:val="28"/>
        </w:rPr>
        <w:t> – каждый день новое содержание и новые форматы.</w:t>
      </w:r>
    </w:p>
    <w:p w14:paraId="27DCF1FF" w14:textId="77777777" w:rsidR="00D930E3" w:rsidRPr="00D930E3" w:rsidRDefault="00D930E3" w:rsidP="00D930E3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proofErr w:type="spellStart"/>
      <w:r w:rsidRPr="00D930E3">
        <w:rPr>
          <w:rStyle w:val="a5"/>
          <w:color w:val="0F1115"/>
          <w:sz w:val="28"/>
          <w:szCs w:val="28"/>
        </w:rPr>
        <w:t>Безоценочность</w:t>
      </w:r>
      <w:proofErr w:type="spellEnd"/>
      <w:r w:rsidRPr="00D930E3">
        <w:rPr>
          <w:color w:val="0F1115"/>
          <w:sz w:val="28"/>
          <w:szCs w:val="28"/>
        </w:rPr>
        <w:t> – нет проигравших, нет «двоек».</w:t>
      </w:r>
    </w:p>
    <w:p w14:paraId="623C8905" w14:textId="77777777" w:rsidR="00D930E3" w:rsidRPr="00D930E3" w:rsidRDefault="00D930E3" w:rsidP="00D930E3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t>Сезонность</w:t>
      </w:r>
      <w:r w:rsidRPr="00D930E3">
        <w:rPr>
          <w:color w:val="0F1115"/>
          <w:sz w:val="28"/>
          <w:szCs w:val="28"/>
        </w:rPr>
        <w:t> – максимальное использование летней природы (</w:t>
      </w:r>
      <w:proofErr w:type="spellStart"/>
      <w:r w:rsidRPr="00D930E3">
        <w:rPr>
          <w:color w:val="0F1115"/>
          <w:sz w:val="28"/>
          <w:szCs w:val="28"/>
        </w:rPr>
        <w:t>экотропа</w:t>
      </w:r>
      <w:proofErr w:type="spellEnd"/>
      <w:r w:rsidRPr="00D930E3">
        <w:rPr>
          <w:color w:val="0F1115"/>
          <w:sz w:val="28"/>
          <w:szCs w:val="28"/>
        </w:rPr>
        <w:t>, водные игры, наблюдения).</w:t>
      </w:r>
    </w:p>
    <w:p w14:paraId="4761664C" w14:textId="77777777" w:rsidR="00D930E3" w:rsidRPr="00D930E3" w:rsidRDefault="00D930E3" w:rsidP="00D930E3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lastRenderedPageBreak/>
        <w:t>Гибкость</w:t>
      </w:r>
      <w:r w:rsidRPr="00D930E3">
        <w:rPr>
          <w:color w:val="0F1115"/>
          <w:sz w:val="28"/>
          <w:szCs w:val="28"/>
        </w:rPr>
        <w:t> – программа может меняться по запросу детей (утренний выбор активностей).</w:t>
      </w:r>
    </w:p>
    <w:p w14:paraId="7E9E5782" w14:textId="5C081285" w:rsidR="00D930E3" w:rsidRPr="00D930E3" w:rsidRDefault="00D930E3" w:rsidP="00D930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632C67" w14:textId="77777777" w:rsidR="00D930E3" w:rsidRDefault="00D930E3">
      <w:pPr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br w:type="page"/>
      </w:r>
    </w:p>
    <w:p w14:paraId="1B9017A1" w14:textId="56E2805C" w:rsidR="00D930E3" w:rsidRPr="00D930E3" w:rsidRDefault="00D930E3" w:rsidP="00D930E3">
      <w:pPr>
        <w:pStyle w:val="2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bookmarkStart w:id="5" w:name="_Toc231308335"/>
      <w:r w:rsidRPr="00D930E3">
        <w:rPr>
          <w:rFonts w:ascii="Times New Roman" w:hAnsi="Times New Roman" w:cs="Times New Roman"/>
          <w:color w:val="0F1115"/>
          <w:sz w:val="28"/>
          <w:szCs w:val="28"/>
        </w:rPr>
        <w:lastRenderedPageBreak/>
        <w:t>Ожидаемые результаты</w:t>
      </w:r>
      <w:bookmarkEnd w:id="5"/>
    </w:p>
    <w:p w14:paraId="01E749A5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t>Образовательные:</w:t>
      </w:r>
    </w:p>
    <w:p w14:paraId="2100DD5D" w14:textId="77777777" w:rsidR="00D930E3" w:rsidRPr="00D930E3" w:rsidRDefault="00D930E3" w:rsidP="00D930E3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 xml:space="preserve">Дети освоят не менее 5 новых творческих техник (аппликация из природных материалов, оригами, </w:t>
      </w:r>
      <w:proofErr w:type="spellStart"/>
      <w:r w:rsidRPr="00D930E3">
        <w:rPr>
          <w:color w:val="0F1115"/>
          <w:sz w:val="28"/>
          <w:szCs w:val="28"/>
        </w:rPr>
        <w:t>аквагрим</w:t>
      </w:r>
      <w:proofErr w:type="spellEnd"/>
      <w:r w:rsidRPr="00D930E3">
        <w:rPr>
          <w:color w:val="0F1115"/>
          <w:sz w:val="28"/>
          <w:szCs w:val="28"/>
        </w:rPr>
        <w:t>, песочная анимация и др.).</w:t>
      </w:r>
    </w:p>
    <w:p w14:paraId="393908E3" w14:textId="77777777" w:rsidR="00D930E3" w:rsidRPr="00D930E3" w:rsidRDefault="00D930E3" w:rsidP="00D930E3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Научатся работать с компасом, картой местности (в рамках игр-ориентирований).</w:t>
      </w:r>
    </w:p>
    <w:p w14:paraId="5C16BD9C" w14:textId="77777777" w:rsidR="00D930E3" w:rsidRPr="00D930E3" w:rsidRDefault="00D930E3" w:rsidP="00D930E3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Получат знания о правилах безопасности летом (вода, солнце, насекомые).</w:t>
      </w:r>
    </w:p>
    <w:p w14:paraId="6F74FF02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t>Социальные:</w:t>
      </w:r>
    </w:p>
    <w:p w14:paraId="7667DACC" w14:textId="77777777" w:rsidR="00D930E3" w:rsidRPr="00D930E3" w:rsidRDefault="00D930E3" w:rsidP="00D930E3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Снижение конфликтности в отрядах, появление устойчивых дружеских пар и малых групп.</w:t>
      </w:r>
    </w:p>
    <w:p w14:paraId="0941B3AE" w14:textId="77777777" w:rsidR="00D930E3" w:rsidRPr="00D930E3" w:rsidRDefault="00D930E3" w:rsidP="00D930E3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Развитие навыков взаимопомощи (через дежурство, совместные проекты).</w:t>
      </w:r>
    </w:p>
    <w:p w14:paraId="3896DF85" w14:textId="77777777" w:rsidR="00D930E3" w:rsidRPr="00D930E3" w:rsidRDefault="00D930E3" w:rsidP="00D930E3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Участие каждого ребёнка не менее чем в 2-х коллективных творческих делах.</w:t>
      </w:r>
    </w:p>
    <w:p w14:paraId="0F09CBD5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t>Оздоровительные:</w:t>
      </w:r>
    </w:p>
    <w:p w14:paraId="05DD6E0B" w14:textId="77777777" w:rsidR="00D930E3" w:rsidRPr="00D930E3" w:rsidRDefault="00D930E3" w:rsidP="00D930E3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Улучшение физических показателей (выносливость, координация) – фиксируется по нормативам «Весёлых стартов».</w:t>
      </w:r>
    </w:p>
    <w:p w14:paraId="1AD3504C" w14:textId="77777777" w:rsidR="00D930E3" w:rsidRPr="00D930E3" w:rsidRDefault="00D930E3" w:rsidP="00D930E3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Снижение уровня тревожности (по опросникам входа/выхода).</w:t>
      </w:r>
    </w:p>
    <w:p w14:paraId="37BC4535" w14:textId="77777777" w:rsidR="00D930E3" w:rsidRPr="00D930E3" w:rsidRDefault="00D930E3" w:rsidP="00D930E3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Формирование привычки к ежедневной утренней зарядке и активному отдыху.</w:t>
      </w:r>
    </w:p>
    <w:p w14:paraId="4CB7D4AD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t>Творческие:</w:t>
      </w:r>
    </w:p>
    <w:p w14:paraId="4366C332" w14:textId="77777777" w:rsidR="00D930E3" w:rsidRPr="00D930E3" w:rsidRDefault="00D930E3" w:rsidP="00D930E3">
      <w:pPr>
        <w:pStyle w:val="ds-markdown-paragraph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Создание итогового коллажа «Летний калейдоскоп» (общая работа всех отрядов).</w:t>
      </w:r>
    </w:p>
    <w:p w14:paraId="585B208A" w14:textId="77777777" w:rsidR="00D930E3" w:rsidRPr="00D930E3" w:rsidRDefault="00D930E3" w:rsidP="00D930E3">
      <w:pPr>
        <w:pStyle w:val="ds-markdown-paragraph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Проведение выставки поделок и рисунков.</w:t>
      </w:r>
    </w:p>
    <w:p w14:paraId="3AFC43FF" w14:textId="77777777" w:rsidR="00D930E3" w:rsidRPr="00D930E3" w:rsidRDefault="00D930E3" w:rsidP="00D930E3">
      <w:pPr>
        <w:pStyle w:val="ds-markdown-paragraph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 xml:space="preserve">Подготовка и показ мини-спектакля или </w:t>
      </w:r>
      <w:proofErr w:type="spellStart"/>
      <w:r w:rsidRPr="00D930E3">
        <w:rPr>
          <w:color w:val="0F1115"/>
          <w:sz w:val="28"/>
          <w:szCs w:val="28"/>
        </w:rPr>
        <w:t>флешмоба</w:t>
      </w:r>
      <w:proofErr w:type="spellEnd"/>
      <w:r w:rsidRPr="00D930E3">
        <w:rPr>
          <w:color w:val="0F1115"/>
          <w:sz w:val="28"/>
          <w:szCs w:val="28"/>
        </w:rPr>
        <w:t xml:space="preserve"> на закрытии смены.</w:t>
      </w:r>
    </w:p>
    <w:p w14:paraId="7AC95CC2" w14:textId="6D09A184" w:rsidR="00D930E3" w:rsidRPr="00D930E3" w:rsidRDefault="00D930E3" w:rsidP="00D930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F8777D" w14:textId="3ED4A537" w:rsidR="00D930E3" w:rsidRPr="00D930E3" w:rsidRDefault="00D930E3" w:rsidP="00D930E3">
      <w:pPr>
        <w:pStyle w:val="2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bookmarkStart w:id="6" w:name="_Toc231308336"/>
      <w:r w:rsidRPr="00D930E3">
        <w:rPr>
          <w:rFonts w:ascii="Times New Roman" w:hAnsi="Times New Roman" w:cs="Times New Roman"/>
          <w:color w:val="0F1115"/>
          <w:sz w:val="28"/>
          <w:szCs w:val="28"/>
        </w:rPr>
        <w:lastRenderedPageBreak/>
        <w:t>Механизм реализации</w:t>
      </w:r>
      <w:bookmarkEnd w:id="6"/>
    </w:p>
    <w:p w14:paraId="6C0CB75F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Программа реализуется поэтапно.</w:t>
      </w:r>
    </w:p>
    <w:p w14:paraId="3EE3A3DC" w14:textId="77777777" w:rsidR="00D930E3" w:rsidRPr="00D930E3" w:rsidRDefault="00D930E3" w:rsidP="00D930E3">
      <w:pPr>
        <w:pStyle w:val="3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F1115"/>
        </w:rPr>
      </w:pPr>
      <w:bookmarkStart w:id="7" w:name="_Toc231308337"/>
      <w:r w:rsidRPr="00D930E3">
        <w:rPr>
          <w:rFonts w:ascii="Times New Roman" w:hAnsi="Times New Roman" w:cs="Times New Roman"/>
          <w:color w:val="0F1115"/>
        </w:rPr>
        <w:t>Этап 1. Подготовительный (апрель – май 2026 г.)</w:t>
      </w:r>
      <w:bookmarkEnd w:id="7"/>
    </w:p>
    <w:p w14:paraId="3E11FB93" w14:textId="77777777" w:rsidR="00D930E3" w:rsidRPr="00D930E3" w:rsidRDefault="00D930E3" w:rsidP="00D930E3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Формирование педагогического отряда, назначение начальника лагеря.</w:t>
      </w:r>
    </w:p>
    <w:p w14:paraId="52ED0946" w14:textId="77777777" w:rsidR="00D930E3" w:rsidRPr="00D930E3" w:rsidRDefault="00D930E3" w:rsidP="00D930E3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 xml:space="preserve">Разработка сетки тематических дней (25 тем, </w:t>
      </w:r>
      <w:proofErr w:type="gramStart"/>
      <w:r w:rsidRPr="00D930E3">
        <w:rPr>
          <w:color w:val="0F1115"/>
          <w:sz w:val="28"/>
          <w:szCs w:val="28"/>
        </w:rPr>
        <w:t>например</w:t>
      </w:r>
      <w:proofErr w:type="gramEnd"/>
      <w:r w:rsidRPr="00D930E3">
        <w:rPr>
          <w:color w:val="0F1115"/>
          <w:sz w:val="28"/>
          <w:szCs w:val="28"/>
        </w:rPr>
        <w:t>: «День спортивных рекордов», «День юного эколога», «День мультипликации», «День тайн и загадок», «День народных игр», «День вежливости», «День здоровья», «День фантазёров» и др.).</w:t>
      </w:r>
    </w:p>
    <w:p w14:paraId="6A899838" w14:textId="77777777" w:rsidR="00D930E3" w:rsidRPr="00D930E3" w:rsidRDefault="00D930E3" w:rsidP="00D930E3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Приобретение реквизита (краски, бумага, мячи, кегли, мыльные пузыри, конструкторы, магнитофон, костюмы для анимации).</w:t>
      </w:r>
    </w:p>
    <w:p w14:paraId="3BA19BB9" w14:textId="77777777" w:rsidR="00D930E3" w:rsidRPr="00D930E3" w:rsidRDefault="00D930E3" w:rsidP="00D930E3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Разработка маршрутных листов, дневников участника.</w:t>
      </w:r>
    </w:p>
    <w:p w14:paraId="41DFD9F4" w14:textId="77777777" w:rsidR="00D930E3" w:rsidRPr="00D930E3" w:rsidRDefault="00D930E3" w:rsidP="00D930E3">
      <w:pPr>
        <w:pStyle w:val="3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F1115"/>
        </w:rPr>
      </w:pPr>
      <w:bookmarkStart w:id="8" w:name="_Toc231308338"/>
      <w:r w:rsidRPr="00D930E3">
        <w:rPr>
          <w:rFonts w:ascii="Times New Roman" w:hAnsi="Times New Roman" w:cs="Times New Roman"/>
          <w:color w:val="0F1115"/>
        </w:rPr>
        <w:t>Этап 2. Организационный (1–3 июня)</w:t>
      </w:r>
      <w:bookmarkEnd w:id="8"/>
    </w:p>
    <w:p w14:paraId="43B94600" w14:textId="77777777" w:rsidR="00D930E3" w:rsidRPr="00D930E3" w:rsidRDefault="00D930E3" w:rsidP="00D930E3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Встреча детей, деление на отряды (по 15–20 человек).</w:t>
      </w:r>
    </w:p>
    <w:p w14:paraId="35BF381B" w14:textId="77777777" w:rsidR="00D930E3" w:rsidRPr="00D930E3" w:rsidRDefault="00D930E3" w:rsidP="00D930E3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Игры на знакомство и сплочение.</w:t>
      </w:r>
    </w:p>
    <w:p w14:paraId="03D82FF1" w14:textId="77777777" w:rsidR="00D930E3" w:rsidRPr="00D930E3" w:rsidRDefault="00D930E3" w:rsidP="00D930E3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 xml:space="preserve">Вводный </w:t>
      </w:r>
      <w:proofErr w:type="spellStart"/>
      <w:r w:rsidRPr="00D930E3">
        <w:rPr>
          <w:color w:val="0F1115"/>
          <w:sz w:val="28"/>
          <w:szCs w:val="28"/>
        </w:rPr>
        <w:t>квест</w:t>
      </w:r>
      <w:proofErr w:type="spellEnd"/>
      <w:r w:rsidRPr="00D930E3">
        <w:rPr>
          <w:color w:val="0F1115"/>
          <w:sz w:val="28"/>
          <w:szCs w:val="28"/>
        </w:rPr>
        <w:t xml:space="preserve"> «В поисках первого лучика калейдоскопа».</w:t>
      </w:r>
    </w:p>
    <w:p w14:paraId="17B3D2A5" w14:textId="77777777" w:rsidR="00D930E3" w:rsidRPr="00D930E3" w:rsidRDefault="00D930E3" w:rsidP="00D930E3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Выбор названий отрядов, девизов, оформление отрядных уголков.</w:t>
      </w:r>
    </w:p>
    <w:p w14:paraId="68A4D037" w14:textId="77777777" w:rsidR="00D930E3" w:rsidRPr="00D930E3" w:rsidRDefault="00D930E3" w:rsidP="00D930E3">
      <w:pPr>
        <w:pStyle w:val="3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F1115"/>
        </w:rPr>
      </w:pPr>
      <w:bookmarkStart w:id="9" w:name="_Toc231308339"/>
      <w:r w:rsidRPr="00D930E3">
        <w:rPr>
          <w:rFonts w:ascii="Times New Roman" w:hAnsi="Times New Roman" w:cs="Times New Roman"/>
          <w:color w:val="0F1115"/>
        </w:rPr>
        <w:t>Этап 3. Основной (4–22 июня)</w:t>
      </w:r>
      <w:bookmarkEnd w:id="9"/>
    </w:p>
    <w:p w14:paraId="15D4CABD" w14:textId="77777777" w:rsidR="00D930E3" w:rsidRPr="00D930E3" w:rsidRDefault="00D930E3" w:rsidP="00D930E3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Проведение ежедневных тематических дней по графику.</w:t>
      </w:r>
    </w:p>
    <w:p w14:paraId="1F7278B3" w14:textId="77777777" w:rsidR="00D930E3" w:rsidRPr="00D930E3" w:rsidRDefault="00D930E3" w:rsidP="00D930E3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Работа творческих мастерских и спортивных секций.</w:t>
      </w:r>
    </w:p>
    <w:p w14:paraId="058D1BCF" w14:textId="77777777" w:rsidR="00D930E3" w:rsidRPr="00D930E3" w:rsidRDefault="00D930E3" w:rsidP="00D930E3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proofErr w:type="spellStart"/>
      <w:r w:rsidRPr="00D930E3">
        <w:rPr>
          <w:color w:val="0F1115"/>
          <w:sz w:val="28"/>
          <w:szCs w:val="28"/>
        </w:rPr>
        <w:t>Общелагерные</w:t>
      </w:r>
      <w:proofErr w:type="spellEnd"/>
      <w:r w:rsidRPr="00D930E3">
        <w:rPr>
          <w:color w:val="0F1115"/>
          <w:sz w:val="28"/>
          <w:szCs w:val="28"/>
        </w:rPr>
        <w:t xml:space="preserve"> мероприятия: конкурс талантов «Минута славы», «Мисс и Мистер Калейдоскоп», «День Нептуна», «Папа, мама, я – спортивная семья» (с привлечением родителей).</w:t>
      </w:r>
    </w:p>
    <w:p w14:paraId="11709132" w14:textId="77777777" w:rsidR="00D930E3" w:rsidRPr="00D930E3" w:rsidRDefault="00D930E3" w:rsidP="00D930E3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Выездные экскурсии (при наличии возможности) в парк, музей или пожарную часть.</w:t>
      </w:r>
    </w:p>
    <w:p w14:paraId="267ED919" w14:textId="77777777" w:rsidR="00D930E3" w:rsidRPr="00D930E3" w:rsidRDefault="00D930E3" w:rsidP="00D930E3">
      <w:pPr>
        <w:pStyle w:val="3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F1115"/>
        </w:rPr>
      </w:pPr>
      <w:bookmarkStart w:id="10" w:name="_Toc231308340"/>
      <w:r w:rsidRPr="00D930E3">
        <w:rPr>
          <w:rFonts w:ascii="Times New Roman" w:hAnsi="Times New Roman" w:cs="Times New Roman"/>
          <w:color w:val="0F1115"/>
        </w:rPr>
        <w:t>Этап 4. Заключительный (23–25 июня)</w:t>
      </w:r>
      <w:bookmarkEnd w:id="10"/>
    </w:p>
    <w:p w14:paraId="6B5B54D1" w14:textId="77777777" w:rsidR="00D930E3" w:rsidRPr="00D930E3" w:rsidRDefault="00D930E3" w:rsidP="00D930E3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Подготовка к итоговому фестивалю: репетиции, оформление выставки.</w:t>
      </w:r>
    </w:p>
    <w:p w14:paraId="29D1D3BB" w14:textId="77777777" w:rsidR="00D930E3" w:rsidRPr="00D930E3" w:rsidRDefault="00D930E3" w:rsidP="00D930E3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lastRenderedPageBreak/>
        <w:t>Фестиваль «Летний калейдоскоп» (концерт, презентация проектов, награждение грамотами и сладкими призами).</w:t>
      </w:r>
    </w:p>
    <w:p w14:paraId="71B485DF" w14:textId="77777777" w:rsidR="00D930E3" w:rsidRPr="00D930E3" w:rsidRDefault="00D930E3" w:rsidP="00D930E3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Закрытие смены, прощальный костёр (в безопасном формате – световое шоу или гирлянды).</w:t>
      </w:r>
    </w:p>
    <w:p w14:paraId="3580AD28" w14:textId="77777777" w:rsidR="00D930E3" w:rsidRPr="00D930E3" w:rsidRDefault="00D930E3" w:rsidP="00D930E3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Анкетирование детей и родителей.</w:t>
      </w:r>
    </w:p>
    <w:p w14:paraId="247F95CC" w14:textId="0CAEC9EB" w:rsidR="00D930E3" w:rsidRPr="00D930E3" w:rsidRDefault="00D930E3" w:rsidP="00D930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932ED0" w14:textId="77777777" w:rsidR="00D930E3" w:rsidRDefault="00D930E3">
      <w:pPr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br w:type="page"/>
      </w:r>
    </w:p>
    <w:p w14:paraId="4DA28AC6" w14:textId="703E56C1" w:rsidR="00D930E3" w:rsidRPr="00D930E3" w:rsidRDefault="00D930E3" w:rsidP="00D930E3">
      <w:pPr>
        <w:pStyle w:val="2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bookmarkStart w:id="11" w:name="_Toc231308341"/>
      <w:r w:rsidRPr="00D930E3">
        <w:rPr>
          <w:rFonts w:ascii="Times New Roman" w:hAnsi="Times New Roman" w:cs="Times New Roman"/>
          <w:color w:val="0F1115"/>
          <w:sz w:val="28"/>
          <w:szCs w:val="28"/>
        </w:rPr>
        <w:lastRenderedPageBreak/>
        <w:t>Кадровое обеспечение</w:t>
      </w:r>
      <w:bookmarkEnd w:id="11"/>
    </w:p>
    <w:tbl>
      <w:tblPr>
        <w:tblStyle w:val="a7"/>
        <w:tblW w:w="9072" w:type="dxa"/>
        <w:tblLook w:val="04A0" w:firstRow="1" w:lastRow="0" w:firstColumn="1" w:lastColumn="0" w:noHBand="0" w:noVBand="1"/>
      </w:tblPr>
      <w:tblGrid>
        <w:gridCol w:w="4255"/>
        <w:gridCol w:w="4817"/>
      </w:tblGrid>
      <w:tr w:rsidR="00D930E3" w:rsidRPr="00D930E3" w14:paraId="091BBE78" w14:textId="77777777" w:rsidTr="00D930E3">
        <w:tc>
          <w:tcPr>
            <w:tcW w:w="0" w:type="auto"/>
            <w:hideMark/>
          </w:tcPr>
          <w:p w14:paraId="6FB2BBB2" w14:textId="77777777" w:rsidR="00D930E3" w:rsidRPr="00D930E3" w:rsidRDefault="00D930E3" w:rsidP="00D930E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0E3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817" w:type="dxa"/>
            <w:hideMark/>
          </w:tcPr>
          <w:p w14:paraId="36D79FD7" w14:textId="77777777" w:rsidR="00D930E3" w:rsidRPr="00D930E3" w:rsidRDefault="00D930E3" w:rsidP="00D930E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0E3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D930E3" w:rsidRPr="00D930E3" w14:paraId="401D777F" w14:textId="77777777" w:rsidTr="00D930E3">
        <w:tc>
          <w:tcPr>
            <w:tcW w:w="0" w:type="auto"/>
            <w:hideMark/>
          </w:tcPr>
          <w:p w14:paraId="0866C063" w14:textId="77777777" w:rsidR="00D930E3" w:rsidRPr="00D930E3" w:rsidRDefault="00D930E3" w:rsidP="00D930E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0E3"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4817" w:type="dxa"/>
            <w:hideMark/>
          </w:tcPr>
          <w:p w14:paraId="68EF51AE" w14:textId="77777777" w:rsidR="00D930E3" w:rsidRPr="00D930E3" w:rsidRDefault="00D930E3" w:rsidP="00D930E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0E3">
              <w:rPr>
                <w:rFonts w:ascii="Times New Roman" w:hAnsi="Times New Roman" w:cs="Times New Roman"/>
                <w:sz w:val="28"/>
                <w:szCs w:val="28"/>
              </w:rPr>
              <w:t>Общее руководство, контроль безопасности, связь с администрацией школы и родителями.</w:t>
            </w:r>
          </w:p>
        </w:tc>
      </w:tr>
      <w:tr w:rsidR="00D930E3" w:rsidRPr="00D930E3" w14:paraId="69F8458A" w14:textId="77777777" w:rsidTr="00D930E3">
        <w:tc>
          <w:tcPr>
            <w:tcW w:w="0" w:type="auto"/>
            <w:hideMark/>
          </w:tcPr>
          <w:p w14:paraId="457E2392" w14:textId="77777777" w:rsidR="00D930E3" w:rsidRPr="00D930E3" w:rsidRDefault="00D930E3" w:rsidP="00D930E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0E3">
              <w:rPr>
                <w:rFonts w:ascii="Times New Roman" w:hAnsi="Times New Roman" w:cs="Times New Roman"/>
                <w:sz w:val="28"/>
                <w:szCs w:val="28"/>
              </w:rPr>
              <w:t>Воспитатели (по 1 на отряд)</w:t>
            </w:r>
          </w:p>
        </w:tc>
        <w:tc>
          <w:tcPr>
            <w:tcW w:w="4817" w:type="dxa"/>
            <w:hideMark/>
          </w:tcPr>
          <w:p w14:paraId="1327691D" w14:textId="77777777" w:rsidR="00D930E3" w:rsidRPr="00D930E3" w:rsidRDefault="00D930E3" w:rsidP="00D930E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0E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режимных моментов, организация </w:t>
            </w:r>
            <w:proofErr w:type="spellStart"/>
            <w:r w:rsidRPr="00D930E3">
              <w:rPr>
                <w:rFonts w:ascii="Times New Roman" w:hAnsi="Times New Roman" w:cs="Times New Roman"/>
                <w:sz w:val="28"/>
                <w:szCs w:val="28"/>
              </w:rPr>
              <w:t>внутриотрядных</w:t>
            </w:r>
            <w:proofErr w:type="spellEnd"/>
            <w:r w:rsidRPr="00D930E3">
              <w:rPr>
                <w:rFonts w:ascii="Times New Roman" w:hAnsi="Times New Roman" w:cs="Times New Roman"/>
                <w:sz w:val="28"/>
                <w:szCs w:val="28"/>
              </w:rPr>
              <w:t xml:space="preserve"> дел, психологическое сопровождение.</w:t>
            </w:r>
          </w:p>
        </w:tc>
      </w:tr>
      <w:tr w:rsidR="00D930E3" w:rsidRPr="00D930E3" w14:paraId="5F77604A" w14:textId="77777777" w:rsidTr="00D930E3">
        <w:tc>
          <w:tcPr>
            <w:tcW w:w="0" w:type="auto"/>
            <w:hideMark/>
          </w:tcPr>
          <w:p w14:paraId="7490AE53" w14:textId="77777777" w:rsidR="00D930E3" w:rsidRPr="00D930E3" w:rsidRDefault="00D930E3" w:rsidP="00D930E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0E3">
              <w:rPr>
                <w:rFonts w:ascii="Times New Roman" w:hAnsi="Times New Roman" w:cs="Times New Roman"/>
                <w:sz w:val="28"/>
                <w:szCs w:val="28"/>
              </w:rPr>
              <w:t>Спортивный педагог (тренер)</w:t>
            </w:r>
          </w:p>
        </w:tc>
        <w:tc>
          <w:tcPr>
            <w:tcW w:w="4817" w:type="dxa"/>
            <w:hideMark/>
          </w:tcPr>
          <w:p w14:paraId="6D7C9545" w14:textId="77777777" w:rsidR="00D930E3" w:rsidRPr="00D930E3" w:rsidRDefault="00D930E3" w:rsidP="00D930E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0E3">
              <w:rPr>
                <w:rFonts w:ascii="Times New Roman" w:hAnsi="Times New Roman" w:cs="Times New Roman"/>
                <w:sz w:val="28"/>
                <w:szCs w:val="28"/>
              </w:rPr>
              <w:t>Проведение зарядок, эстафет, подвижных игр, спортивных турниров.</w:t>
            </w:r>
          </w:p>
        </w:tc>
      </w:tr>
      <w:tr w:rsidR="00D930E3" w:rsidRPr="00D930E3" w14:paraId="3539A5F5" w14:textId="77777777" w:rsidTr="00D930E3">
        <w:tc>
          <w:tcPr>
            <w:tcW w:w="0" w:type="auto"/>
            <w:hideMark/>
          </w:tcPr>
          <w:p w14:paraId="01B5EA34" w14:textId="77777777" w:rsidR="00D930E3" w:rsidRPr="00D930E3" w:rsidRDefault="00D930E3" w:rsidP="00D930E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0E3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 (2–3 чел.)</w:t>
            </w:r>
          </w:p>
        </w:tc>
        <w:tc>
          <w:tcPr>
            <w:tcW w:w="4817" w:type="dxa"/>
            <w:hideMark/>
          </w:tcPr>
          <w:p w14:paraId="3AE66EE9" w14:textId="77777777" w:rsidR="00D930E3" w:rsidRPr="00D930E3" w:rsidRDefault="00D930E3" w:rsidP="00D930E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0E3">
              <w:rPr>
                <w:rFonts w:ascii="Times New Roman" w:hAnsi="Times New Roman" w:cs="Times New Roman"/>
                <w:sz w:val="28"/>
                <w:szCs w:val="28"/>
              </w:rPr>
              <w:t>Ведение творческих мастер-классов (ИЗО, лепка, вокал, хореография, ДПИ, робототехника – по договорённости).</w:t>
            </w:r>
          </w:p>
        </w:tc>
      </w:tr>
      <w:tr w:rsidR="00D930E3" w:rsidRPr="00D930E3" w14:paraId="34F5E50C" w14:textId="77777777" w:rsidTr="00D930E3">
        <w:tc>
          <w:tcPr>
            <w:tcW w:w="0" w:type="auto"/>
            <w:hideMark/>
          </w:tcPr>
          <w:p w14:paraId="7FA07327" w14:textId="77777777" w:rsidR="00D930E3" w:rsidRPr="00D930E3" w:rsidRDefault="00D930E3" w:rsidP="00D930E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0E3"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 (по согласованию)</w:t>
            </w:r>
          </w:p>
        </w:tc>
        <w:tc>
          <w:tcPr>
            <w:tcW w:w="4817" w:type="dxa"/>
            <w:hideMark/>
          </w:tcPr>
          <w:p w14:paraId="496EA67D" w14:textId="77777777" w:rsidR="00D930E3" w:rsidRPr="00D930E3" w:rsidRDefault="00D930E3" w:rsidP="00D930E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0E3">
              <w:rPr>
                <w:rFonts w:ascii="Times New Roman" w:hAnsi="Times New Roman" w:cs="Times New Roman"/>
                <w:sz w:val="28"/>
                <w:szCs w:val="28"/>
              </w:rPr>
              <w:t xml:space="preserve">Ежедневный осмотр, оказание первой помощи, контроль </w:t>
            </w:r>
            <w:proofErr w:type="spellStart"/>
            <w:r w:rsidRPr="00D930E3">
              <w:rPr>
                <w:rFonts w:ascii="Times New Roman" w:hAnsi="Times New Roman" w:cs="Times New Roman"/>
                <w:sz w:val="28"/>
                <w:szCs w:val="28"/>
              </w:rPr>
              <w:t>сангигиены</w:t>
            </w:r>
            <w:proofErr w:type="spellEnd"/>
            <w:r w:rsidRPr="00D930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860DCD1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Каждый специалист назначается из числа опытных педагогов школы либо приглашённых специалистов (студенты педагогических вузов, волонтёры) с обязательным инструктажем и проверкой документов.</w:t>
      </w:r>
    </w:p>
    <w:p w14:paraId="17042781" w14:textId="1F95B53F" w:rsidR="00D930E3" w:rsidRPr="00D930E3" w:rsidRDefault="00D930E3" w:rsidP="00D930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FF7EF3" w14:textId="77777777" w:rsidR="00D930E3" w:rsidRDefault="00D930E3">
      <w:pPr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br w:type="page"/>
      </w:r>
    </w:p>
    <w:p w14:paraId="156C30B8" w14:textId="79321293" w:rsidR="00D930E3" w:rsidRPr="00D930E3" w:rsidRDefault="00D930E3" w:rsidP="00D930E3">
      <w:pPr>
        <w:pStyle w:val="2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bookmarkStart w:id="12" w:name="_Toc231308342"/>
      <w:r w:rsidRPr="00D930E3">
        <w:rPr>
          <w:rFonts w:ascii="Times New Roman" w:hAnsi="Times New Roman" w:cs="Times New Roman"/>
          <w:color w:val="0F1115"/>
          <w:sz w:val="28"/>
          <w:szCs w:val="28"/>
        </w:rPr>
        <w:lastRenderedPageBreak/>
        <w:t>Схема управления программой</w:t>
      </w:r>
      <w:bookmarkEnd w:id="12"/>
    </w:p>
    <w:p w14:paraId="7295C6CD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t>Уровень 1 – Стратегический:</w:t>
      </w:r>
      <w:r w:rsidRPr="00D930E3">
        <w:rPr>
          <w:color w:val="0F1115"/>
          <w:sz w:val="28"/>
          <w:szCs w:val="28"/>
        </w:rPr>
        <w:t> начальник лагеря + заместитель по воспитательной работе (из числа завучей школы).</w:t>
      </w:r>
      <w:r w:rsidRPr="00D930E3">
        <w:rPr>
          <w:color w:val="0F1115"/>
          <w:sz w:val="28"/>
          <w:szCs w:val="28"/>
        </w:rPr>
        <w:br/>
      </w:r>
      <w:r w:rsidRPr="00D930E3">
        <w:rPr>
          <w:rStyle w:val="a5"/>
          <w:color w:val="0F1115"/>
          <w:sz w:val="28"/>
          <w:szCs w:val="28"/>
        </w:rPr>
        <w:t>Уровень 2 – Организационно-методический:</w:t>
      </w:r>
      <w:r w:rsidRPr="00D930E3">
        <w:rPr>
          <w:color w:val="0F1115"/>
          <w:sz w:val="28"/>
          <w:szCs w:val="28"/>
        </w:rPr>
        <w:t> воспитатели, спортивный педагог, педагоги ДО, медсестра.</w:t>
      </w:r>
      <w:r w:rsidRPr="00D930E3">
        <w:rPr>
          <w:color w:val="0F1115"/>
          <w:sz w:val="28"/>
          <w:szCs w:val="28"/>
        </w:rPr>
        <w:br/>
      </w:r>
      <w:r w:rsidRPr="00D930E3">
        <w:rPr>
          <w:rStyle w:val="a5"/>
          <w:color w:val="0F1115"/>
          <w:sz w:val="28"/>
          <w:szCs w:val="28"/>
        </w:rPr>
        <w:t>Уровень 3 – Практический (детское самоуправление):</w:t>
      </w:r>
      <w:r w:rsidRPr="00D930E3">
        <w:rPr>
          <w:color w:val="0F1115"/>
          <w:sz w:val="28"/>
          <w:szCs w:val="28"/>
        </w:rPr>
        <w:t> Совет командиров (выборные лидеры отрядов), цветовая система «Светофор настроения» в конце дня.</w:t>
      </w:r>
    </w:p>
    <w:p w14:paraId="76F89D02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t>Координация:</w:t>
      </w:r>
    </w:p>
    <w:p w14:paraId="3AAC3D5A" w14:textId="77777777" w:rsidR="00D930E3" w:rsidRPr="00D930E3" w:rsidRDefault="00D930E3" w:rsidP="00D930E3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ежедневная утренняя планёрка (5–10 мин) с разбором плана;</w:t>
      </w:r>
    </w:p>
    <w:p w14:paraId="7CBA87A0" w14:textId="77777777" w:rsidR="00D930E3" w:rsidRPr="00D930E3" w:rsidRDefault="00D930E3" w:rsidP="00D930E3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вечерний оперативный сбор по итогам дня;</w:t>
      </w:r>
    </w:p>
    <w:p w14:paraId="1AF1EE7A" w14:textId="77777777" w:rsidR="00D930E3" w:rsidRPr="00D930E3" w:rsidRDefault="00D930E3" w:rsidP="00D930E3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«Круглый стол» с детьми раз в 3 дня для сбора обратной связи.</w:t>
      </w:r>
    </w:p>
    <w:p w14:paraId="4E5680C8" w14:textId="41FF951D" w:rsidR="00D930E3" w:rsidRPr="00D930E3" w:rsidRDefault="00D930E3" w:rsidP="00D930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E26F20" w14:textId="77777777" w:rsidR="00D930E3" w:rsidRDefault="00D930E3">
      <w:pPr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br w:type="page"/>
      </w:r>
    </w:p>
    <w:p w14:paraId="679756EA" w14:textId="37053C2E" w:rsidR="00D930E3" w:rsidRPr="00D930E3" w:rsidRDefault="00D930E3" w:rsidP="00D930E3">
      <w:pPr>
        <w:pStyle w:val="2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bookmarkStart w:id="13" w:name="_Toc231308343"/>
      <w:r w:rsidRPr="00D930E3">
        <w:rPr>
          <w:rFonts w:ascii="Times New Roman" w:hAnsi="Times New Roman" w:cs="Times New Roman"/>
          <w:color w:val="0F1115"/>
          <w:sz w:val="28"/>
          <w:szCs w:val="28"/>
        </w:rPr>
        <w:lastRenderedPageBreak/>
        <w:t>Методическое сопровождение</w:t>
      </w:r>
      <w:bookmarkEnd w:id="13"/>
    </w:p>
    <w:p w14:paraId="33EE3C2E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Методическая основа – вариативное использование технологий:</w:t>
      </w:r>
    </w:p>
    <w:p w14:paraId="55877D23" w14:textId="77777777" w:rsidR="00D930E3" w:rsidRPr="00D930E3" w:rsidRDefault="00D930E3" w:rsidP="00D930E3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t>Игровые технологии:</w:t>
      </w:r>
      <w:r w:rsidRPr="00D930E3">
        <w:rPr>
          <w:color w:val="0F1115"/>
          <w:sz w:val="28"/>
          <w:szCs w:val="28"/>
        </w:rPr>
        <w:t xml:space="preserve"> сюжетно-ролевые игры («Путешествие в Страну здоровья», «Спасатели леса»), </w:t>
      </w:r>
      <w:proofErr w:type="spellStart"/>
      <w:r w:rsidRPr="00D930E3">
        <w:rPr>
          <w:color w:val="0F1115"/>
          <w:sz w:val="28"/>
          <w:szCs w:val="28"/>
        </w:rPr>
        <w:t>квесты</w:t>
      </w:r>
      <w:proofErr w:type="spellEnd"/>
      <w:r w:rsidRPr="00D930E3">
        <w:rPr>
          <w:color w:val="0F1115"/>
          <w:sz w:val="28"/>
          <w:szCs w:val="28"/>
        </w:rPr>
        <w:t>, викторины, турниры «Что? Где? Когда?».</w:t>
      </w:r>
    </w:p>
    <w:p w14:paraId="49D88C0B" w14:textId="77777777" w:rsidR="00D930E3" w:rsidRPr="00D930E3" w:rsidRDefault="00D930E3" w:rsidP="00D930E3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t>Технология КТД (коллективное творческое дело):</w:t>
      </w:r>
      <w:r w:rsidRPr="00D930E3">
        <w:rPr>
          <w:color w:val="0F1115"/>
          <w:sz w:val="28"/>
          <w:szCs w:val="28"/>
        </w:rPr>
        <w:t> создание «Галереи славы отряда», выпуск стенгазет, подготовка тематических вечёрок.</w:t>
      </w:r>
    </w:p>
    <w:p w14:paraId="13816428" w14:textId="77777777" w:rsidR="00D930E3" w:rsidRPr="00D930E3" w:rsidRDefault="00D930E3" w:rsidP="00D930E3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t>Проектная деятельность:</w:t>
      </w:r>
      <w:r w:rsidRPr="00D930E3">
        <w:rPr>
          <w:color w:val="0F1115"/>
          <w:sz w:val="28"/>
          <w:szCs w:val="28"/>
        </w:rPr>
        <w:t> мини-проекты «Огород на окне», «Кормушка для птиц», «Моя родословная» (1–2 дня).</w:t>
      </w:r>
    </w:p>
    <w:p w14:paraId="65EC040F" w14:textId="77777777" w:rsidR="00D930E3" w:rsidRPr="00D930E3" w:rsidRDefault="00D930E3" w:rsidP="00D930E3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t>Арт-терапевтические методы:</w:t>
      </w:r>
      <w:r w:rsidRPr="00D930E3">
        <w:rPr>
          <w:color w:val="0F1115"/>
          <w:sz w:val="28"/>
          <w:szCs w:val="28"/>
        </w:rPr>
        <w:t xml:space="preserve"> рисование под музыку, создание </w:t>
      </w:r>
      <w:proofErr w:type="spellStart"/>
      <w:r w:rsidRPr="00D930E3">
        <w:rPr>
          <w:color w:val="0F1115"/>
          <w:sz w:val="28"/>
          <w:szCs w:val="28"/>
        </w:rPr>
        <w:t>мандал</w:t>
      </w:r>
      <w:proofErr w:type="spellEnd"/>
      <w:r w:rsidRPr="00D930E3">
        <w:rPr>
          <w:color w:val="0F1115"/>
          <w:sz w:val="28"/>
          <w:szCs w:val="28"/>
        </w:rPr>
        <w:t xml:space="preserve">, групповой коллаж, </w:t>
      </w:r>
      <w:proofErr w:type="spellStart"/>
      <w:r w:rsidRPr="00D930E3">
        <w:rPr>
          <w:color w:val="0F1115"/>
          <w:sz w:val="28"/>
          <w:szCs w:val="28"/>
        </w:rPr>
        <w:t>сказкотерапия</w:t>
      </w:r>
      <w:proofErr w:type="spellEnd"/>
      <w:r w:rsidRPr="00D930E3">
        <w:rPr>
          <w:color w:val="0F1115"/>
          <w:sz w:val="28"/>
          <w:szCs w:val="28"/>
        </w:rPr>
        <w:t>.</w:t>
      </w:r>
    </w:p>
    <w:p w14:paraId="2A648FC3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t>Ресурсы для работы:</w:t>
      </w:r>
    </w:p>
    <w:p w14:paraId="6EEBFD49" w14:textId="77777777" w:rsidR="00D930E3" w:rsidRPr="00D930E3" w:rsidRDefault="00D930E3" w:rsidP="00D930E3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методические разработки игр и конкурсов из фонда школьной библиотеки;</w:t>
      </w:r>
    </w:p>
    <w:p w14:paraId="6E60C45D" w14:textId="77777777" w:rsidR="00D930E3" w:rsidRPr="00D930E3" w:rsidRDefault="00D930E3" w:rsidP="00D930E3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 xml:space="preserve">аудиотека детских песен, </w:t>
      </w:r>
      <w:proofErr w:type="spellStart"/>
      <w:r w:rsidRPr="00D930E3">
        <w:rPr>
          <w:color w:val="0F1115"/>
          <w:sz w:val="28"/>
          <w:szCs w:val="28"/>
        </w:rPr>
        <w:t>минусовок</w:t>
      </w:r>
      <w:proofErr w:type="spellEnd"/>
      <w:r w:rsidRPr="00D930E3">
        <w:rPr>
          <w:color w:val="0F1115"/>
          <w:sz w:val="28"/>
          <w:szCs w:val="28"/>
        </w:rPr>
        <w:t>;</w:t>
      </w:r>
    </w:p>
    <w:p w14:paraId="115A24E4" w14:textId="77777777" w:rsidR="00D930E3" w:rsidRPr="00D930E3" w:rsidRDefault="00D930E3" w:rsidP="00D930E3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наборы для экспериментов (вода, песок, цветной клей, мыльные пузыри);</w:t>
      </w:r>
    </w:p>
    <w:p w14:paraId="4A45F11B" w14:textId="77777777" w:rsidR="00D930E3" w:rsidRPr="00D930E3" w:rsidRDefault="00D930E3" w:rsidP="00D930E3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канцелярские и художественные материалы (ватман, гуашь, пластилин, цветная бумага, бросовый материал).</w:t>
      </w:r>
    </w:p>
    <w:p w14:paraId="783F6E13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Для педагогов проводятся семинары по работе с детьми ОВЗ и приёмам бесконфликтной коммуникации.</w:t>
      </w:r>
    </w:p>
    <w:p w14:paraId="346EC3DE" w14:textId="491DE6C1" w:rsidR="00D930E3" w:rsidRPr="00D930E3" w:rsidRDefault="00D930E3" w:rsidP="00D930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E93DA4" w14:textId="77777777" w:rsidR="00D930E3" w:rsidRDefault="00D930E3">
      <w:pPr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br w:type="page"/>
      </w:r>
    </w:p>
    <w:p w14:paraId="185CE3F5" w14:textId="155E8A38" w:rsidR="00D930E3" w:rsidRPr="00D930E3" w:rsidRDefault="00D930E3" w:rsidP="00D930E3">
      <w:pPr>
        <w:pStyle w:val="2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bookmarkStart w:id="14" w:name="_Toc231308344"/>
      <w:r w:rsidRPr="00D930E3">
        <w:rPr>
          <w:rFonts w:ascii="Times New Roman" w:hAnsi="Times New Roman" w:cs="Times New Roman"/>
          <w:color w:val="0F1115"/>
          <w:sz w:val="28"/>
          <w:szCs w:val="28"/>
        </w:rPr>
        <w:lastRenderedPageBreak/>
        <w:t>Формы и методы работы</w:t>
      </w:r>
      <w:bookmarkEnd w:id="14"/>
    </w:p>
    <w:p w14:paraId="3EA1EC58" w14:textId="07CAD3F1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t>Еж</w:t>
      </w:r>
      <w:r>
        <w:rPr>
          <w:rStyle w:val="a5"/>
          <w:color w:val="0F1115"/>
          <w:sz w:val="28"/>
          <w:szCs w:val="28"/>
        </w:rPr>
        <w:t>едневная структура дня (пример)</w:t>
      </w:r>
    </w:p>
    <w:p w14:paraId="4A619AFE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rStyle w:val="a5"/>
          <w:color w:val="0F1115"/>
          <w:sz w:val="28"/>
          <w:szCs w:val="28"/>
        </w:rPr>
        <w:t>Методы:</w:t>
      </w:r>
    </w:p>
    <w:p w14:paraId="1D83DBBE" w14:textId="77777777" w:rsidR="00D930E3" w:rsidRPr="00D930E3" w:rsidRDefault="00D930E3" w:rsidP="00D930E3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активные (игры, соревнования, походы);</w:t>
      </w:r>
    </w:p>
    <w:p w14:paraId="6691B6DA" w14:textId="77777777" w:rsidR="00D930E3" w:rsidRPr="00D930E3" w:rsidRDefault="00D930E3" w:rsidP="00D930E3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интерактивные (викторины с кнопками, живое голосование);</w:t>
      </w:r>
    </w:p>
    <w:p w14:paraId="7F20B730" w14:textId="77777777" w:rsidR="00D930E3" w:rsidRPr="00D930E3" w:rsidRDefault="00D930E3" w:rsidP="00D930E3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наглядные (выставки, демонстрация приёмов);</w:t>
      </w:r>
    </w:p>
    <w:p w14:paraId="25209F28" w14:textId="77777777" w:rsidR="00D930E3" w:rsidRPr="00D930E3" w:rsidRDefault="00D930E3" w:rsidP="00D930E3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релаксационные (дыхательные упражнения, минутки тишины).</w:t>
      </w:r>
    </w:p>
    <w:p w14:paraId="6F86789A" w14:textId="77777777" w:rsidR="00D930E3" w:rsidRPr="00D930E3" w:rsidRDefault="00D930E3" w:rsidP="00D930E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Особое внимание – чередованию видов деятельности каждые 30–40 минут согласно возрастным особенностям.</w:t>
      </w:r>
    </w:p>
    <w:p w14:paraId="14CD9932" w14:textId="0223C16C" w:rsidR="00D930E3" w:rsidRDefault="00D93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0BFF6DF" w14:textId="77777777" w:rsidR="00D930E3" w:rsidRPr="00D930E3" w:rsidRDefault="00D930E3" w:rsidP="00D930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7AC059" w14:textId="75F6A521" w:rsidR="00D930E3" w:rsidRPr="00D930E3" w:rsidRDefault="00D930E3" w:rsidP="00D930E3">
      <w:pPr>
        <w:pStyle w:val="2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lang w:val="ru-RU"/>
        </w:rPr>
      </w:pPr>
      <w:bookmarkStart w:id="15" w:name="_Toc231308345"/>
      <w:r w:rsidRPr="00D930E3">
        <w:rPr>
          <w:rFonts w:ascii="Times New Roman" w:hAnsi="Times New Roman" w:cs="Times New Roman"/>
          <w:color w:val="0F1115"/>
          <w:sz w:val="28"/>
          <w:szCs w:val="28"/>
        </w:rPr>
        <w:t>Учебно-методическое оснащение программы</w:t>
      </w:r>
      <w:bookmarkEnd w:id="15"/>
    </w:p>
    <w:p w14:paraId="3631DE1D" w14:textId="77777777" w:rsidR="00D930E3" w:rsidRPr="00D930E3" w:rsidRDefault="00D930E3" w:rsidP="00D930E3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 xml:space="preserve">Афанасьев С.П., </w:t>
      </w:r>
      <w:proofErr w:type="spellStart"/>
      <w:r w:rsidRPr="00D930E3">
        <w:rPr>
          <w:color w:val="0F1115"/>
          <w:sz w:val="28"/>
          <w:szCs w:val="28"/>
        </w:rPr>
        <w:t>Коморин</w:t>
      </w:r>
      <w:proofErr w:type="spellEnd"/>
      <w:r w:rsidRPr="00D930E3">
        <w:rPr>
          <w:color w:val="0F1115"/>
          <w:sz w:val="28"/>
          <w:szCs w:val="28"/>
        </w:rPr>
        <w:t xml:space="preserve"> С.В. «Что делать с детьми в загородном лагере». – М., 2009.</w:t>
      </w:r>
    </w:p>
    <w:p w14:paraId="3222D8D3" w14:textId="77777777" w:rsidR="00D930E3" w:rsidRPr="00D930E3" w:rsidRDefault="00D930E3" w:rsidP="00D930E3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Григорьев Д.В., Куприянов Б.В. «Программы внеурочной деятельности. Игра. Досуговое общение». – М.: Просвещение, 2011.</w:t>
      </w:r>
    </w:p>
    <w:p w14:paraId="7DE4EBC4" w14:textId="77777777" w:rsidR="00D930E3" w:rsidRPr="00D930E3" w:rsidRDefault="00D930E3" w:rsidP="00D930E3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proofErr w:type="spellStart"/>
      <w:r w:rsidRPr="00D930E3">
        <w:rPr>
          <w:color w:val="0F1115"/>
          <w:sz w:val="28"/>
          <w:szCs w:val="28"/>
        </w:rPr>
        <w:t>Жиренко</w:t>
      </w:r>
      <w:proofErr w:type="spellEnd"/>
      <w:r w:rsidRPr="00D930E3">
        <w:rPr>
          <w:color w:val="0F1115"/>
          <w:sz w:val="28"/>
          <w:szCs w:val="28"/>
        </w:rPr>
        <w:t xml:space="preserve"> О.Е. «Мир праздников, шоу и викторин». – М.: </w:t>
      </w:r>
      <w:proofErr w:type="spellStart"/>
      <w:r w:rsidRPr="00D930E3">
        <w:rPr>
          <w:color w:val="0F1115"/>
          <w:sz w:val="28"/>
          <w:szCs w:val="28"/>
        </w:rPr>
        <w:t>Вако</w:t>
      </w:r>
      <w:proofErr w:type="spellEnd"/>
      <w:r w:rsidRPr="00D930E3">
        <w:rPr>
          <w:color w:val="0F1115"/>
          <w:sz w:val="28"/>
          <w:szCs w:val="28"/>
        </w:rPr>
        <w:t>, 2008.</w:t>
      </w:r>
    </w:p>
    <w:p w14:paraId="5235CB98" w14:textId="77777777" w:rsidR="00D930E3" w:rsidRPr="00D930E3" w:rsidRDefault="00D930E3" w:rsidP="00D930E3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Куприянов Б.В. «Сценарии игр для школьников». – Кострома, 2002.</w:t>
      </w:r>
    </w:p>
    <w:p w14:paraId="74D056C4" w14:textId="77777777" w:rsidR="00D930E3" w:rsidRPr="00D930E3" w:rsidRDefault="00D930E3" w:rsidP="00D930E3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Лобачева С.И., Великородная В.А. «Загородный летний лагерь». – М.: ВАКО, 2008.</w:t>
      </w:r>
    </w:p>
    <w:p w14:paraId="779D8128" w14:textId="77777777" w:rsidR="00D930E3" w:rsidRPr="00D930E3" w:rsidRDefault="00D930E3" w:rsidP="00D930E3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 xml:space="preserve">Роткина Т.С., </w:t>
      </w:r>
      <w:proofErr w:type="spellStart"/>
      <w:r w:rsidRPr="00D930E3">
        <w:rPr>
          <w:color w:val="0F1115"/>
          <w:sz w:val="28"/>
          <w:szCs w:val="28"/>
        </w:rPr>
        <w:t>Кузлова</w:t>
      </w:r>
      <w:proofErr w:type="spellEnd"/>
      <w:r w:rsidRPr="00D930E3">
        <w:rPr>
          <w:color w:val="0F1115"/>
          <w:sz w:val="28"/>
          <w:szCs w:val="28"/>
        </w:rPr>
        <w:t xml:space="preserve"> О.А. «Уроки добра и милосердия». – О.: Детство, 2007.</w:t>
      </w:r>
    </w:p>
    <w:p w14:paraId="7070C15B" w14:textId="77777777" w:rsidR="00D930E3" w:rsidRPr="00D930E3" w:rsidRDefault="00D930E3" w:rsidP="00D930E3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Соколова Н.В. «Лето, каникулы – путь к успеху». – О.: Детство, 2009.</w:t>
      </w:r>
    </w:p>
    <w:p w14:paraId="30B6BA91" w14:textId="77777777" w:rsidR="00D930E3" w:rsidRPr="00D930E3" w:rsidRDefault="00D930E3" w:rsidP="00D930E3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Титов С.В. «Здравствуй, лето!» – Волгоград: Учитель, 2007.</w:t>
      </w:r>
    </w:p>
    <w:p w14:paraId="6D2025EA" w14:textId="77777777" w:rsidR="00D930E3" w:rsidRPr="00D930E3" w:rsidRDefault="00D930E3" w:rsidP="00D930E3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Шмаков С.А. «Игры-шутки, игры-минутки». – М.: Новая школа, 2009.</w:t>
      </w:r>
    </w:p>
    <w:p w14:paraId="055B68AA" w14:textId="77777777" w:rsidR="00D930E3" w:rsidRPr="00D930E3" w:rsidRDefault="00D930E3" w:rsidP="00D930E3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Шмаков С.А. «Летний лагерь: вчера и сегодня». – Липецк, 2005.</w:t>
      </w:r>
    </w:p>
    <w:p w14:paraId="1ECAEF8B" w14:textId="77777777" w:rsidR="00D930E3" w:rsidRPr="00D930E3" w:rsidRDefault="00D930E3" w:rsidP="00D930E3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 xml:space="preserve">Сборник «Игры на свежем воздухе» / Сост. В.А. </w:t>
      </w:r>
      <w:proofErr w:type="spellStart"/>
      <w:r w:rsidRPr="00D930E3">
        <w:rPr>
          <w:color w:val="0F1115"/>
          <w:sz w:val="28"/>
          <w:szCs w:val="28"/>
        </w:rPr>
        <w:t>Былеева</w:t>
      </w:r>
      <w:proofErr w:type="spellEnd"/>
      <w:r w:rsidRPr="00D930E3">
        <w:rPr>
          <w:color w:val="0F1115"/>
          <w:sz w:val="28"/>
          <w:szCs w:val="28"/>
        </w:rPr>
        <w:t>. – М.: Спорт, 2012.</w:t>
      </w:r>
    </w:p>
    <w:p w14:paraId="6A545A4C" w14:textId="77777777" w:rsidR="00D930E3" w:rsidRPr="00D930E3" w:rsidRDefault="00D930E3" w:rsidP="00D930E3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D930E3">
        <w:rPr>
          <w:color w:val="0F1115"/>
          <w:sz w:val="28"/>
          <w:szCs w:val="28"/>
        </w:rPr>
        <w:t>Электронный ресурс: «Копилка вожатого» (</w:t>
      </w:r>
      <w:hyperlink r:id="rId9" w:tgtFrame="_blank" w:history="1">
        <w:r w:rsidRPr="00D930E3">
          <w:rPr>
            <w:rStyle w:val="a6"/>
            <w:color w:val="3964FE"/>
            <w:sz w:val="28"/>
            <w:szCs w:val="28"/>
            <w:u w:val="none"/>
            <w:bdr w:val="single" w:sz="12" w:space="0" w:color="auto" w:frame="1"/>
          </w:rPr>
          <w:t>vozhatyi.ru</w:t>
        </w:r>
      </w:hyperlink>
      <w:r w:rsidRPr="00D930E3">
        <w:rPr>
          <w:color w:val="0F1115"/>
          <w:sz w:val="28"/>
          <w:szCs w:val="28"/>
        </w:rPr>
        <w:t>) – методические материалы и сценарии.</w:t>
      </w:r>
    </w:p>
    <w:p w14:paraId="00000072" w14:textId="77777777" w:rsidR="00021AC7" w:rsidRPr="00D930E3" w:rsidRDefault="00021AC7" w:rsidP="00D930E3">
      <w:pPr>
        <w:pStyle w:val="1"/>
        <w:keepNext w:val="0"/>
        <w:keepLines w:val="0"/>
        <w:ind w:firstLine="709"/>
        <w:jc w:val="both"/>
        <w:rPr>
          <w:highlight w:val="white"/>
          <w:lang w:val="ru-RU"/>
        </w:rPr>
      </w:pPr>
    </w:p>
    <w:sectPr w:rsidR="00021AC7" w:rsidRPr="00D930E3">
      <w:footerReference w:type="defaul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BDD19" w14:textId="77777777" w:rsidR="001B024C" w:rsidRDefault="001B024C">
      <w:pPr>
        <w:spacing w:line="240" w:lineRule="auto"/>
      </w:pPr>
      <w:r>
        <w:separator/>
      </w:r>
    </w:p>
  </w:endnote>
  <w:endnote w:type="continuationSeparator" w:id="0">
    <w:p w14:paraId="2CC7E71F" w14:textId="77777777" w:rsidR="001B024C" w:rsidRDefault="001B02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4" w14:textId="62692D81" w:rsidR="00021AC7" w:rsidRDefault="005F4E67">
    <w:pPr>
      <w:jc w:val="center"/>
    </w:pPr>
    <w:r>
      <w:fldChar w:fldCharType="begin"/>
    </w:r>
    <w:r>
      <w:instrText>PAGE</w:instrText>
    </w:r>
    <w:r>
      <w:fldChar w:fldCharType="separate"/>
    </w:r>
    <w:r w:rsidR="0002219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3" w14:textId="77777777" w:rsidR="00021AC7" w:rsidRDefault="00021AC7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E5AC7" w14:textId="77777777" w:rsidR="001B024C" w:rsidRDefault="001B024C">
      <w:pPr>
        <w:spacing w:line="240" w:lineRule="auto"/>
      </w:pPr>
      <w:r>
        <w:separator/>
      </w:r>
    </w:p>
  </w:footnote>
  <w:footnote w:type="continuationSeparator" w:id="0">
    <w:p w14:paraId="053D3DD9" w14:textId="77777777" w:rsidR="001B024C" w:rsidRDefault="001B02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3608"/>
    <w:multiLevelType w:val="multilevel"/>
    <w:tmpl w:val="0A1C3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80C4F"/>
    <w:multiLevelType w:val="multilevel"/>
    <w:tmpl w:val="E406710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3D36F60"/>
    <w:multiLevelType w:val="multilevel"/>
    <w:tmpl w:val="13DA178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0C58326F"/>
    <w:multiLevelType w:val="multilevel"/>
    <w:tmpl w:val="0ABC536C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0F747DD6"/>
    <w:multiLevelType w:val="multilevel"/>
    <w:tmpl w:val="9610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A40560"/>
    <w:multiLevelType w:val="multilevel"/>
    <w:tmpl w:val="AC6A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B37797"/>
    <w:multiLevelType w:val="multilevel"/>
    <w:tmpl w:val="36B87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A03446"/>
    <w:multiLevelType w:val="multilevel"/>
    <w:tmpl w:val="48AC818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19EB0EE8"/>
    <w:multiLevelType w:val="multilevel"/>
    <w:tmpl w:val="16D89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E61E2B"/>
    <w:multiLevelType w:val="multilevel"/>
    <w:tmpl w:val="2FDA1C72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10" w15:restartNumberingAfterBreak="0">
    <w:nsid w:val="214E5822"/>
    <w:multiLevelType w:val="multilevel"/>
    <w:tmpl w:val="9EFC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572AE9"/>
    <w:multiLevelType w:val="multilevel"/>
    <w:tmpl w:val="C090C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196363"/>
    <w:multiLevelType w:val="multilevel"/>
    <w:tmpl w:val="185AA8D8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D4A0B7D"/>
    <w:multiLevelType w:val="multilevel"/>
    <w:tmpl w:val="B6043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0B6541"/>
    <w:multiLevelType w:val="multilevel"/>
    <w:tmpl w:val="8522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DF046E"/>
    <w:multiLevelType w:val="multilevel"/>
    <w:tmpl w:val="29E0C5A0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80E01CE"/>
    <w:multiLevelType w:val="multilevel"/>
    <w:tmpl w:val="C214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D4247D"/>
    <w:multiLevelType w:val="multilevel"/>
    <w:tmpl w:val="F6CE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A5597E"/>
    <w:multiLevelType w:val="multilevel"/>
    <w:tmpl w:val="EF3C57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EAA657E"/>
    <w:multiLevelType w:val="multilevel"/>
    <w:tmpl w:val="DB805FD6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20" w15:restartNumberingAfterBreak="0">
    <w:nsid w:val="5FB32BF5"/>
    <w:multiLevelType w:val="multilevel"/>
    <w:tmpl w:val="22FA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C73609"/>
    <w:multiLevelType w:val="multilevel"/>
    <w:tmpl w:val="9190DE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3BF6F25"/>
    <w:multiLevelType w:val="multilevel"/>
    <w:tmpl w:val="5CE8ADE2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3C8386E"/>
    <w:multiLevelType w:val="multilevel"/>
    <w:tmpl w:val="4B82336E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24" w15:restartNumberingAfterBreak="0">
    <w:nsid w:val="686C4BFA"/>
    <w:multiLevelType w:val="multilevel"/>
    <w:tmpl w:val="DC5EBA3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5" w15:restartNumberingAfterBreak="0">
    <w:nsid w:val="6ABA3DFB"/>
    <w:multiLevelType w:val="multilevel"/>
    <w:tmpl w:val="2310A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6B27E8"/>
    <w:multiLevelType w:val="multilevel"/>
    <w:tmpl w:val="58FC3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C37330"/>
    <w:multiLevelType w:val="multilevel"/>
    <w:tmpl w:val="B860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0D5A7D"/>
    <w:multiLevelType w:val="multilevel"/>
    <w:tmpl w:val="88D84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E520C9"/>
    <w:multiLevelType w:val="multilevel"/>
    <w:tmpl w:val="E6CCE3F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0" w15:restartNumberingAfterBreak="0">
    <w:nsid w:val="72352A41"/>
    <w:multiLevelType w:val="multilevel"/>
    <w:tmpl w:val="4FBE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3C3FD5"/>
    <w:multiLevelType w:val="multilevel"/>
    <w:tmpl w:val="2C1EEC9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2" w15:restartNumberingAfterBreak="0">
    <w:nsid w:val="77136EDA"/>
    <w:multiLevelType w:val="multilevel"/>
    <w:tmpl w:val="0734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7"/>
  </w:num>
  <w:num w:numId="3">
    <w:abstractNumId w:val="1"/>
  </w:num>
  <w:num w:numId="4">
    <w:abstractNumId w:val="19"/>
  </w:num>
  <w:num w:numId="5">
    <w:abstractNumId w:val="3"/>
  </w:num>
  <w:num w:numId="6">
    <w:abstractNumId w:val="24"/>
  </w:num>
  <w:num w:numId="7">
    <w:abstractNumId w:val="12"/>
  </w:num>
  <w:num w:numId="8">
    <w:abstractNumId w:val="29"/>
  </w:num>
  <w:num w:numId="9">
    <w:abstractNumId w:val="9"/>
  </w:num>
  <w:num w:numId="10">
    <w:abstractNumId w:val="21"/>
  </w:num>
  <w:num w:numId="11">
    <w:abstractNumId w:val="23"/>
  </w:num>
  <w:num w:numId="12">
    <w:abstractNumId w:val="15"/>
  </w:num>
  <w:num w:numId="13">
    <w:abstractNumId w:val="2"/>
  </w:num>
  <w:num w:numId="14">
    <w:abstractNumId w:val="31"/>
  </w:num>
  <w:num w:numId="15">
    <w:abstractNumId w:val="18"/>
  </w:num>
  <w:num w:numId="16">
    <w:abstractNumId w:val="0"/>
  </w:num>
  <w:num w:numId="17">
    <w:abstractNumId w:val="8"/>
  </w:num>
  <w:num w:numId="18">
    <w:abstractNumId w:val="17"/>
  </w:num>
  <w:num w:numId="19">
    <w:abstractNumId w:val="14"/>
  </w:num>
  <w:num w:numId="20">
    <w:abstractNumId w:val="25"/>
  </w:num>
  <w:num w:numId="21">
    <w:abstractNumId w:val="6"/>
  </w:num>
  <w:num w:numId="22">
    <w:abstractNumId w:val="27"/>
  </w:num>
  <w:num w:numId="23">
    <w:abstractNumId w:val="26"/>
  </w:num>
  <w:num w:numId="24">
    <w:abstractNumId w:val="32"/>
  </w:num>
  <w:num w:numId="25">
    <w:abstractNumId w:val="11"/>
  </w:num>
  <w:num w:numId="26">
    <w:abstractNumId w:val="5"/>
  </w:num>
  <w:num w:numId="27">
    <w:abstractNumId w:val="13"/>
  </w:num>
  <w:num w:numId="28">
    <w:abstractNumId w:val="30"/>
  </w:num>
  <w:num w:numId="29">
    <w:abstractNumId w:val="20"/>
  </w:num>
  <w:num w:numId="30">
    <w:abstractNumId w:val="16"/>
  </w:num>
  <w:num w:numId="31">
    <w:abstractNumId w:val="10"/>
  </w:num>
  <w:num w:numId="32">
    <w:abstractNumId w:val="4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AC7"/>
    <w:rsid w:val="00021AC7"/>
    <w:rsid w:val="00022194"/>
    <w:rsid w:val="001B024C"/>
    <w:rsid w:val="002958BF"/>
    <w:rsid w:val="0034673B"/>
    <w:rsid w:val="00452331"/>
    <w:rsid w:val="005F4E67"/>
    <w:rsid w:val="008D4DA6"/>
    <w:rsid w:val="00BB28AB"/>
    <w:rsid w:val="00BE3E79"/>
    <w:rsid w:val="00D9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95DE"/>
  <w15:docId w15:val="{450AFFD8-038F-4718-A14A-946089E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hd w:val="clear" w:color="auto" w:fill="FFFFFF"/>
      <w:spacing w:line="360" w:lineRule="auto"/>
      <w:ind w:firstLine="708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ds-markdown-paragraph">
    <w:name w:val="ds-markdown-paragraph"/>
    <w:basedOn w:val="a"/>
    <w:rsid w:val="00D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5">
    <w:name w:val="Strong"/>
    <w:basedOn w:val="a0"/>
    <w:uiPriority w:val="22"/>
    <w:qFormat/>
    <w:rsid w:val="00D930E3"/>
    <w:rPr>
      <w:b/>
      <w:bCs/>
    </w:rPr>
  </w:style>
  <w:style w:type="character" w:styleId="a6">
    <w:name w:val="Hyperlink"/>
    <w:basedOn w:val="a0"/>
    <w:uiPriority w:val="99"/>
    <w:unhideWhenUsed/>
    <w:rsid w:val="00D930E3"/>
    <w:rPr>
      <w:color w:val="0000FF"/>
      <w:u w:val="single"/>
    </w:rPr>
  </w:style>
  <w:style w:type="table" w:styleId="a7">
    <w:name w:val="Table Grid"/>
    <w:basedOn w:val="a1"/>
    <w:uiPriority w:val="39"/>
    <w:rsid w:val="00D930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OC Heading"/>
    <w:basedOn w:val="1"/>
    <w:next w:val="a"/>
    <w:uiPriority w:val="39"/>
    <w:unhideWhenUsed/>
    <w:qFormat/>
    <w:rsid w:val="00D930E3"/>
    <w:pPr>
      <w:shd w:val="clear" w:color="auto" w:fill="auto"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D930E3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D930E3"/>
    <w:pPr>
      <w:spacing w:after="100"/>
      <w:ind w:left="440"/>
    </w:pPr>
  </w:style>
  <w:style w:type="character" w:customStyle="1" w:styleId="10">
    <w:name w:val="Заголовок 1 Знак"/>
    <w:basedOn w:val="a0"/>
    <w:link w:val="1"/>
    <w:rsid w:val="00D930E3"/>
    <w:rPr>
      <w:rFonts w:ascii="Times New Roman" w:eastAsia="Times New Roman" w:hAnsi="Times New Roman" w:cs="Times New Roman"/>
      <w:b/>
      <w:sz w:val="28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rsid w:val="00D930E3"/>
    <w:rPr>
      <w:sz w:val="32"/>
      <w:szCs w:val="32"/>
    </w:rPr>
  </w:style>
  <w:style w:type="character" w:customStyle="1" w:styleId="40">
    <w:name w:val="Заголовок 4 Знак"/>
    <w:basedOn w:val="a0"/>
    <w:link w:val="4"/>
    <w:rsid w:val="00D930E3"/>
    <w:rPr>
      <w:color w:val="666666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D4D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D4D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5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ozhaty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8D3C2-576E-4CA0-AF5B-BBDA02BF8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2026-06-02T13:05:00Z</cp:lastPrinted>
  <dcterms:created xsi:type="dcterms:W3CDTF">2026-06-03T11:45:00Z</dcterms:created>
  <dcterms:modified xsi:type="dcterms:W3CDTF">2026-06-03T12:42:00Z</dcterms:modified>
</cp:coreProperties>
</file>